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F1" w:rsidRDefault="00A16EF1" w:rsidP="00A16EF1">
      <w:pPr>
        <w:pStyle w:val="Ttulo1"/>
        <w:spacing w:before="77" w:line="242" w:lineRule="auto"/>
        <w:ind w:left="2192" w:right="2177" w:firstLine="1512"/>
        <w:rPr>
          <w:rFonts w:asciiTheme="minorHAnsi" w:hAnsiTheme="minorHAnsi"/>
        </w:rPr>
      </w:pPr>
      <w:r>
        <w:rPr>
          <w:rFonts w:asciiTheme="minorHAnsi" w:hAnsiTheme="minorHAnsi"/>
          <w:noProof/>
          <w:lang w:val="pt-BR" w:eastAsia="pt-BR" w:bidi="ar-SA"/>
        </w:rPr>
        <w:drawing>
          <wp:inline distT="0" distB="0" distL="0" distR="0">
            <wp:extent cx="1129085" cy="90326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ointer bol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265" cy="904212"/>
                    </a:xfrm>
                    <a:prstGeom prst="rect">
                      <a:avLst/>
                    </a:prstGeom>
                  </pic:spPr>
                </pic:pic>
              </a:graphicData>
            </a:graphic>
          </wp:inline>
        </w:drawing>
      </w:r>
    </w:p>
    <w:p w:rsidR="00A16EF1" w:rsidRDefault="00B15A01" w:rsidP="00A16EF1">
      <w:pPr>
        <w:pStyle w:val="Ttulo1"/>
        <w:spacing w:before="77" w:line="242" w:lineRule="auto"/>
        <w:ind w:right="2177"/>
        <w:rPr>
          <w:rFonts w:asciiTheme="minorHAnsi" w:hAnsiTheme="minorHAnsi"/>
        </w:rPr>
      </w:pPr>
      <w:r w:rsidRPr="00A16EF1">
        <w:rPr>
          <w:rFonts w:asciiTheme="minorHAnsi" w:hAnsiTheme="minorHAnsi"/>
        </w:rPr>
        <w:t xml:space="preserve">EXPOINTER 2019 </w:t>
      </w:r>
    </w:p>
    <w:p w:rsidR="00EB1890" w:rsidRPr="00A16EF1" w:rsidRDefault="00B15A01" w:rsidP="00A16EF1">
      <w:pPr>
        <w:pStyle w:val="Ttulo1"/>
        <w:spacing w:before="77" w:line="242" w:lineRule="auto"/>
        <w:ind w:right="2177"/>
        <w:rPr>
          <w:rFonts w:asciiTheme="minorHAnsi" w:hAnsiTheme="minorHAnsi"/>
        </w:rPr>
      </w:pPr>
      <w:bookmarkStart w:id="0" w:name="_GoBack"/>
      <w:r w:rsidRPr="00A16EF1">
        <w:rPr>
          <w:rFonts w:asciiTheme="minorHAnsi" w:hAnsiTheme="minorHAnsi"/>
        </w:rPr>
        <w:t>REGULAMENTO DA EXPOSIÇÃO DE ANIMAIS</w:t>
      </w:r>
      <w:bookmarkEnd w:id="0"/>
    </w:p>
    <w:p w:rsidR="00EB1890" w:rsidRPr="00A16EF1" w:rsidRDefault="00EB1890" w:rsidP="00A16EF1">
      <w:pPr>
        <w:pStyle w:val="Corpodetexto"/>
        <w:spacing w:before="6"/>
        <w:jc w:val="center"/>
        <w:rPr>
          <w:rFonts w:asciiTheme="minorHAnsi" w:hAnsiTheme="minorHAnsi"/>
          <w:b/>
          <w:sz w:val="23"/>
        </w:rPr>
      </w:pPr>
    </w:p>
    <w:p w:rsidR="00EB1890" w:rsidRPr="00A16EF1" w:rsidRDefault="00B15A01">
      <w:pPr>
        <w:ind w:left="1022" w:right="1022"/>
        <w:jc w:val="center"/>
        <w:rPr>
          <w:rFonts w:asciiTheme="minorHAnsi" w:hAnsiTheme="minorHAnsi"/>
          <w:b/>
          <w:sz w:val="24"/>
        </w:rPr>
      </w:pPr>
      <w:r w:rsidRPr="00A16EF1">
        <w:rPr>
          <w:rFonts w:asciiTheme="minorHAnsi" w:hAnsiTheme="minorHAnsi"/>
          <w:b/>
          <w:sz w:val="24"/>
        </w:rPr>
        <w:t>CAPÍTULO IV</w:t>
      </w:r>
    </w:p>
    <w:p w:rsidR="00EB1890" w:rsidRPr="00A16EF1" w:rsidRDefault="00EB1890">
      <w:pPr>
        <w:pStyle w:val="Corpodetexto"/>
        <w:spacing w:before="1"/>
        <w:rPr>
          <w:rFonts w:asciiTheme="minorHAnsi" w:hAnsiTheme="minorHAnsi"/>
          <w:b/>
        </w:rPr>
      </w:pPr>
    </w:p>
    <w:p w:rsidR="00EB1890" w:rsidRPr="00A16EF1" w:rsidRDefault="00B15A01">
      <w:pPr>
        <w:ind w:left="1022" w:right="1022"/>
        <w:jc w:val="center"/>
        <w:rPr>
          <w:rFonts w:asciiTheme="minorHAnsi" w:hAnsiTheme="minorHAnsi"/>
          <w:b/>
          <w:sz w:val="24"/>
        </w:rPr>
      </w:pPr>
      <w:r w:rsidRPr="00A16EF1">
        <w:rPr>
          <w:rFonts w:asciiTheme="minorHAnsi" w:hAnsiTheme="minorHAnsi"/>
          <w:b/>
          <w:sz w:val="24"/>
        </w:rPr>
        <w:t>DAS EXIGÊNCIAS SANITÁRIAS E ASSISTÊNCIA VETERINÁRIA</w:t>
      </w:r>
    </w:p>
    <w:p w:rsidR="00EB1890" w:rsidRPr="00A16EF1" w:rsidRDefault="00EB1890">
      <w:pPr>
        <w:pStyle w:val="Corpodetexto"/>
        <w:rPr>
          <w:rFonts w:asciiTheme="minorHAnsi" w:hAnsiTheme="minorHAnsi"/>
          <w:b/>
          <w:sz w:val="26"/>
        </w:rPr>
      </w:pPr>
    </w:p>
    <w:p w:rsidR="00EB1890" w:rsidRPr="00A16EF1" w:rsidRDefault="00EB1890">
      <w:pPr>
        <w:pStyle w:val="Corpodetexto"/>
        <w:spacing w:before="1"/>
        <w:rPr>
          <w:rFonts w:asciiTheme="minorHAnsi" w:hAnsiTheme="minorHAnsi"/>
          <w:b/>
          <w:sz w:val="22"/>
        </w:rPr>
      </w:pPr>
    </w:p>
    <w:p w:rsidR="00EB1890" w:rsidRPr="00A16EF1" w:rsidRDefault="00B15A01">
      <w:pPr>
        <w:pStyle w:val="Corpodetexto"/>
        <w:spacing w:line="242" w:lineRule="auto"/>
        <w:ind w:left="462" w:right="456"/>
        <w:jc w:val="both"/>
        <w:rPr>
          <w:rFonts w:asciiTheme="minorHAnsi" w:hAnsiTheme="minorHAnsi"/>
        </w:rPr>
      </w:pPr>
      <w:r w:rsidRPr="00A16EF1">
        <w:rPr>
          <w:rFonts w:asciiTheme="minorHAnsi" w:hAnsiTheme="minorHAnsi"/>
          <w:b/>
        </w:rPr>
        <w:t xml:space="preserve">Art. 18º </w:t>
      </w:r>
      <w:r w:rsidRPr="00A16EF1">
        <w:rPr>
          <w:rFonts w:asciiTheme="minorHAnsi" w:hAnsiTheme="minorHAnsi"/>
        </w:rPr>
        <w:t xml:space="preserve">- </w:t>
      </w:r>
      <w:proofErr w:type="gramStart"/>
      <w:r w:rsidRPr="00A16EF1">
        <w:rPr>
          <w:rFonts w:asciiTheme="minorHAnsi" w:hAnsiTheme="minorHAnsi"/>
        </w:rPr>
        <w:t>O Serviço de Defesa Sanitária e Assistência Veterinária ficará</w:t>
      </w:r>
      <w:proofErr w:type="gramEnd"/>
      <w:r w:rsidRPr="00A16EF1">
        <w:rPr>
          <w:rFonts w:asciiTheme="minorHAnsi" w:hAnsiTheme="minorHAnsi"/>
        </w:rPr>
        <w:t xml:space="preserve"> a cargo da Comissão de Defesa Sanitária Animal, a ser designada pela DDSA/DDA/SEAPDR a quem competirá à tomada de medidas e normas a serem adotadas, e cuja decisão é soberana.</w:t>
      </w:r>
    </w:p>
    <w:p w:rsidR="00EB1890" w:rsidRPr="00A16EF1" w:rsidRDefault="00EB1890">
      <w:pPr>
        <w:pStyle w:val="Corpodetexto"/>
        <w:spacing w:before="7"/>
        <w:rPr>
          <w:rFonts w:asciiTheme="minorHAnsi" w:hAnsiTheme="minorHAnsi"/>
          <w:sz w:val="22"/>
        </w:rPr>
      </w:pPr>
    </w:p>
    <w:p w:rsidR="00EB1890" w:rsidRPr="00A16EF1" w:rsidRDefault="00B15A01">
      <w:pPr>
        <w:pStyle w:val="Corpodetexto"/>
        <w:spacing w:line="244" w:lineRule="auto"/>
        <w:ind w:left="462" w:right="458"/>
        <w:jc w:val="both"/>
        <w:rPr>
          <w:rFonts w:asciiTheme="minorHAnsi" w:hAnsiTheme="minorHAnsi"/>
        </w:rPr>
      </w:pPr>
      <w:r w:rsidRPr="00A16EF1">
        <w:rPr>
          <w:rFonts w:asciiTheme="minorHAnsi" w:hAnsiTheme="minorHAnsi"/>
          <w:b/>
        </w:rPr>
        <w:t xml:space="preserve">Art. 19º </w:t>
      </w:r>
      <w:r w:rsidRPr="00A16EF1">
        <w:rPr>
          <w:rFonts w:asciiTheme="minorHAnsi" w:hAnsiTheme="minorHAnsi"/>
        </w:rPr>
        <w:t>- Com</w:t>
      </w:r>
      <w:r w:rsidRPr="00A16EF1">
        <w:rPr>
          <w:rFonts w:asciiTheme="minorHAnsi" w:hAnsiTheme="minorHAnsi"/>
        </w:rPr>
        <w:t>pete à Comissão de Defesa Sanitária Animal, decidir sobre matéria de natureza sanitária omitida neste Capítulo.</w:t>
      </w:r>
    </w:p>
    <w:p w:rsidR="00EB1890" w:rsidRPr="00A16EF1" w:rsidRDefault="00EB1890">
      <w:pPr>
        <w:pStyle w:val="Corpodetexto"/>
        <w:spacing w:before="7"/>
        <w:rPr>
          <w:rFonts w:asciiTheme="minorHAnsi" w:hAnsiTheme="minorHAnsi"/>
          <w:sz w:val="22"/>
        </w:rPr>
      </w:pPr>
    </w:p>
    <w:p w:rsidR="00EB1890" w:rsidRPr="00A16EF1" w:rsidRDefault="00B15A01">
      <w:pPr>
        <w:pStyle w:val="Corpodetexto"/>
        <w:spacing w:line="242" w:lineRule="auto"/>
        <w:ind w:left="462" w:right="457"/>
        <w:jc w:val="both"/>
        <w:rPr>
          <w:rFonts w:asciiTheme="minorHAnsi" w:hAnsiTheme="minorHAnsi"/>
        </w:rPr>
      </w:pPr>
      <w:r w:rsidRPr="00A16EF1">
        <w:rPr>
          <w:rFonts w:asciiTheme="minorHAnsi" w:hAnsiTheme="minorHAnsi"/>
          <w:b/>
        </w:rPr>
        <w:t xml:space="preserve">Art. 20º </w:t>
      </w:r>
      <w:r w:rsidRPr="00A16EF1">
        <w:rPr>
          <w:rFonts w:asciiTheme="minorHAnsi" w:hAnsiTheme="minorHAnsi"/>
        </w:rPr>
        <w:t>- A Comissão de Defesa Sanitária Animal, instalar- se-á no recinto do evento, podendo a qualquer tempo, estipular outras medidas que j</w:t>
      </w:r>
      <w:r w:rsidRPr="00A16EF1">
        <w:rPr>
          <w:rFonts w:asciiTheme="minorHAnsi" w:hAnsiTheme="minorHAnsi"/>
        </w:rPr>
        <w:t>ulgar necessárias além daquelas descritas neste Capítulo.</w:t>
      </w:r>
    </w:p>
    <w:p w:rsidR="00EB1890" w:rsidRPr="00A16EF1" w:rsidRDefault="00EB1890">
      <w:pPr>
        <w:pStyle w:val="Corpodetexto"/>
        <w:spacing w:before="2"/>
        <w:rPr>
          <w:rFonts w:asciiTheme="minorHAnsi" w:hAnsiTheme="minorHAnsi"/>
          <w:sz w:val="23"/>
        </w:rPr>
      </w:pPr>
    </w:p>
    <w:p w:rsidR="00EB1890" w:rsidRPr="00A16EF1" w:rsidRDefault="00B15A01">
      <w:pPr>
        <w:pStyle w:val="Corpodetexto"/>
        <w:spacing w:line="242" w:lineRule="auto"/>
        <w:ind w:left="462" w:right="455"/>
        <w:jc w:val="both"/>
        <w:rPr>
          <w:rFonts w:asciiTheme="minorHAnsi" w:hAnsiTheme="minorHAnsi"/>
        </w:rPr>
      </w:pPr>
      <w:r w:rsidRPr="00A16EF1">
        <w:rPr>
          <w:rFonts w:asciiTheme="minorHAnsi" w:hAnsiTheme="minorHAnsi"/>
          <w:b/>
        </w:rPr>
        <w:t xml:space="preserve">Art. 21º </w:t>
      </w:r>
      <w:r w:rsidRPr="00A16EF1">
        <w:rPr>
          <w:rFonts w:asciiTheme="minorHAnsi" w:hAnsiTheme="minorHAnsi"/>
        </w:rPr>
        <w:t>- Todos os animais deverão estar acompanhados de Documento Oficial de Trânsito, conforme legislação em vigor.</w:t>
      </w:r>
    </w:p>
    <w:p w:rsidR="00EB1890" w:rsidRPr="00A16EF1" w:rsidRDefault="00EB1890">
      <w:pPr>
        <w:pStyle w:val="Corpodetexto"/>
        <w:spacing w:before="2"/>
        <w:rPr>
          <w:rFonts w:asciiTheme="minorHAnsi" w:hAnsiTheme="minorHAnsi"/>
          <w:sz w:val="23"/>
        </w:rPr>
      </w:pPr>
    </w:p>
    <w:p w:rsidR="00EB1890" w:rsidRPr="00A16EF1" w:rsidRDefault="00B15A01">
      <w:pPr>
        <w:pStyle w:val="Corpodetexto"/>
        <w:spacing w:before="1"/>
        <w:ind w:left="462" w:right="456"/>
        <w:jc w:val="both"/>
        <w:rPr>
          <w:rFonts w:asciiTheme="minorHAnsi" w:hAnsiTheme="minorHAnsi"/>
        </w:rPr>
      </w:pPr>
      <w:r w:rsidRPr="00A16EF1">
        <w:rPr>
          <w:rFonts w:asciiTheme="minorHAnsi" w:hAnsiTheme="minorHAnsi"/>
          <w:b/>
        </w:rPr>
        <w:t xml:space="preserve">Art. 22º </w:t>
      </w:r>
      <w:r w:rsidRPr="00A16EF1">
        <w:rPr>
          <w:rFonts w:asciiTheme="minorHAnsi" w:hAnsiTheme="minorHAnsi"/>
        </w:rPr>
        <w:t xml:space="preserve">- Os animais com destino ao evento deverão ser inspecionados previamente por Médico Veterinário particular. Não havendo sintomatologia compatível com doença infectocontagiosa, parasitária ou presença de ectoparasitas, deverá ser emitido atestado sanitário </w:t>
      </w:r>
      <w:r w:rsidRPr="00A16EF1">
        <w:rPr>
          <w:rFonts w:asciiTheme="minorHAnsi" w:hAnsiTheme="minorHAnsi"/>
        </w:rPr>
        <w:t xml:space="preserve">pelo Médico Veterinário particular comprovando esta condição. </w:t>
      </w:r>
      <w:r w:rsidRPr="00A16EF1">
        <w:rPr>
          <w:rFonts w:asciiTheme="minorHAnsi" w:hAnsiTheme="minorHAnsi"/>
          <w:b/>
        </w:rPr>
        <w:t>Esse atestado deverá ser apresentado para emissão da GTA</w:t>
      </w:r>
      <w:r w:rsidRPr="00A16EF1">
        <w:rPr>
          <w:rFonts w:asciiTheme="minorHAnsi" w:hAnsiTheme="minorHAnsi"/>
        </w:rPr>
        <w:t xml:space="preserve">, </w:t>
      </w:r>
      <w:proofErr w:type="gramStart"/>
      <w:r w:rsidRPr="00A16EF1">
        <w:rPr>
          <w:rFonts w:asciiTheme="minorHAnsi" w:hAnsiTheme="minorHAnsi"/>
        </w:rPr>
        <w:t>acompanhará</w:t>
      </w:r>
      <w:proofErr w:type="gramEnd"/>
      <w:r w:rsidRPr="00A16EF1">
        <w:rPr>
          <w:rFonts w:asciiTheme="minorHAnsi" w:hAnsiTheme="minorHAnsi"/>
        </w:rPr>
        <w:t xml:space="preserve"> os animais no transporte e deverá ser apresentado no momento do ingresso dos animais no local do evento.</w:t>
      </w:r>
    </w:p>
    <w:p w:rsidR="00EB1890" w:rsidRPr="00A16EF1" w:rsidRDefault="00EB1890">
      <w:pPr>
        <w:pStyle w:val="Corpodetexto"/>
        <w:rPr>
          <w:rFonts w:asciiTheme="minorHAnsi" w:hAnsiTheme="minorHAnsi"/>
        </w:rPr>
      </w:pPr>
    </w:p>
    <w:p w:rsidR="00EB1890" w:rsidRPr="00A16EF1" w:rsidRDefault="00B15A01">
      <w:pPr>
        <w:pStyle w:val="Corpodetexto"/>
        <w:spacing w:line="242" w:lineRule="auto"/>
        <w:ind w:left="462" w:right="457"/>
        <w:jc w:val="both"/>
        <w:rPr>
          <w:rFonts w:asciiTheme="minorHAnsi" w:hAnsiTheme="minorHAnsi"/>
        </w:rPr>
      </w:pPr>
      <w:r w:rsidRPr="00A16EF1">
        <w:rPr>
          <w:rFonts w:asciiTheme="minorHAnsi" w:hAnsiTheme="minorHAnsi"/>
          <w:b/>
        </w:rPr>
        <w:t xml:space="preserve">§ 1º </w:t>
      </w:r>
      <w:r w:rsidRPr="00A16EF1">
        <w:rPr>
          <w:rFonts w:asciiTheme="minorHAnsi" w:hAnsiTheme="minorHAnsi"/>
        </w:rPr>
        <w:t>- Somente pod</w:t>
      </w:r>
      <w:r w:rsidRPr="00A16EF1">
        <w:rPr>
          <w:rFonts w:asciiTheme="minorHAnsi" w:hAnsiTheme="minorHAnsi"/>
        </w:rPr>
        <w:t>erão ingressar no recinto do evento animais inscritos, pelas respectivas Associações, junto ao Serviço de Exposições e Feiras, depois de examinados e liberados pela Equipe de Médicos Veterinários em serviço no desembarcadouro, designados pela Comissão de D</w:t>
      </w:r>
      <w:r w:rsidRPr="00A16EF1">
        <w:rPr>
          <w:rFonts w:asciiTheme="minorHAnsi" w:hAnsiTheme="minorHAnsi"/>
        </w:rPr>
        <w:t>efesa Sanitária Animal.</w:t>
      </w:r>
    </w:p>
    <w:p w:rsidR="00EB1890" w:rsidRPr="00A16EF1" w:rsidRDefault="00EB1890">
      <w:pPr>
        <w:pStyle w:val="Corpodetexto"/>
        <w:spacing w:before="7"/>
        <w:rPr>
          <w:rFonts w:asciiTheme="minorHAnsi" w:hAnsiTheme="minorHAnsi"/>
          <w:sz w:val="22"/>
        </w:rPr>
      </w:pPr>
    </w:p>
    <w:p w:rsidR="00EB1890" w:rsidRPr="00A16EF1" w:rsidRDefault="00B15A01">
      <w:pPr>
        <w:pStyle w:val="Corpodetexto"/>
        <w:spacing w:line="242" w:lineRule="auto"/>
        <w:ind w:left="462" w:right="457"/>
        <w:jc w:val="both"/>
        <w:rPr>
          <w:rFonts w:asciiTheme="minorHAnsi" w:hAnsiTheme="minorHAnsi"/>
        </w:rPr>
      </w:pPr>
      <w:r w:rsidRPr="00A16EF1">
        <w:rPr>
          <w:rFonts w:asciiTheme="minorHAnsi" w:hAnsiTheme="minorHAnsi"/>
          <w:b/>
        </w:rPr>
        <w:t xml:space="preserve">§ 2º </w:t>
      </w:r>
      <w:r w:rsidRPr="00A16EF1">
        <w:rPr>
          <w:rFonts w:asciiTheme="minorHAnsi" w:hAnsiTheme="minorHAnsi"/>
        </w:rPr>
        <w:t xml:space="preserve">- O recebimento de animais no recinto do Parque ocorrerá entre </w:t>
      </w:r>
      <w:proofErr w:type="gramStart"/>
      <w:r w:rsidRPr="00A16EF1">
        <w:rPr>
          <w:rFonts w:asciiTheme="minorHAnsi" w:hAnsiTheme="minorHAnsi"/>
        </w:rPr>
        <w:t>06:00</w:t>
      </w:r>
      <w:proofErr w:type="gramEnd"/>
      <w:r w:rsidRPr="00A16EF1">
        <w:rPr>
          <w:rFonts w:asciiTheme="minorHAnsi" w:hAnsiTheme="minorHAnsi"/>
        </w:rPr>
        <w:t xml:space="preserve"> (seis horas da manhã) e 24:00 (meia noite), diariamente, no período a ser estipulado pela Comissão Executiva. Os horários poderão ser ajustados a juízo da Co</w:t>
      </w:r>
      <w:r w:rsidRPr="00A16EF1">
        <w:rPr>
          <w:rFonts w:asciiTheme="minorHAnsi" w:hAnsiTheme="minorHAnsi"/>
        </w:rPr>
        <w:t>missão de Defesa Sanitária Animal.</w:t>
      </w:r>
    </w:p>
    <w:p w:rsidR="00EB1890" w:rsidRPr="00A16EF1" w:rsidRDefault="00EB1890">
      <w:pPr>
        <w:spacing w:line="242" w:lineRule="auto"/>
        <w:jc w:val="both"/>
        <w:rPr>
          <w:rFonts w:asciiTheme="minorHAnsi" w:hAnsiTheme="minorHAnsi"/>
        </w:rPr>
        <w:sectPr w:rsidR="00EB1890" w:rsidRPr="00A16EF1">
          <w:type w:val="continuous"/>
          <w:pgSz w:w="11910" w:h="16840"/>
          <w:pgMar w:top="1320" w:right="1240" w:bottom="280" w:left="1240" w:header="720" w:footer="720" w:gutter="0"/>
          <w:cols w:space="720"/>
        </w:sectPr>
      </w:pPr>
    </w:p>
    <w:p w:rsidR="00EB1890" w:rsidRPr="00A16EF1" w:rsidRDefault="00B15A01">
      <w:pPr>
        <w:pStyle w:val="Corpodetexto"/>
        <w:spacing w:before="77" w:line="242" w:lineRule="auto"/>
        <w:ind w:left="462" w:right="457"/>
        <w:jc w:val="both"/>
        <w:rPr>
          <w:rFonts w:asciiTheme="minorHAnsi" w:hAnsiTheme="minorHAnsi"/>
        </w:rPr>
      </w:pPr>
      <w:r w:rsidRPr="00A16EF1">
        <w:rPr>
          <w:rFonts w:asciiTheme="minorHAnsi" w:hAnsiTheme="minorHAnsi"/>
          <w:b/>
        </w:rPr>
        <w:lastRenderedPageBreak/>
        <w:t xml:space="preserve">§ 3º </w:t>
      </w:r>
      <w:r w:rsidRPr="00A16EF1">
        <w:rPr>
          <w:rFonts w:asciiTheme="minorHAnsi" w:hAnsiTheme="minorHAnsi"/>
        </w:rPr>
        <w:t>- Os resultados de testes diagnósticos, exames laboratoriais e atestados de vacinações para os animais participantes do evento não poderão ter seu prazo de validade expirado antes de 01/09/2019.</w:t>
      </w:r>
    </w:p>
    <w:p w:rsidR="00EB1890" w:rsidRPr="00A16EF1" w:rsidRDefault="00EB1890">
      <w:pPr>
        <w:pStyle w:val="Corpodetexto"/>
        <w:spacing w:before="2"/>
        <w:rPr>
          <w:rFonts w:asciiTheme="minorHAnsi" w:hAnsiTheme="minorHAnsi"/>
          <w:sz w:val="23"/>
        </w:rPr>
      </w:pPr>
    </w:p>
    <w:p w:rsidR="00EB1890" w:rsidRPr="00A16EF1" w:rsidRDefault="00B15A01">
      <w:pPr>
        <w:pStyle w:val="Corpodetexto"/>
        <w:spacing w:line="242" w:lineRule="auto"/>
        <w:ind w:left="462" w:right="459"/>
        <w:jc w:val="both"/>
        <w:rPr>
          <w:rFonts w:asciiTheme="minorHAnsi" w:hAnsiTheme="minorHAnsi"/>
        </w:rPr>
      </w:pPr>
      <w:r w:rsidRPr="00A16EF1">
        <w:rPr>
          <w:rFonts w:asciiTheme="minorHAnsi" w:hAnsiTheme="minorHAnsi"/>
          <w:b/>
        </w:rPr>
        <w:t>Art.</w:t>
      </w:r>
      <w:r w:rsidRPr="00A16EF1">
        <w:rPr>
          <w:rFonts w:asciiTheme="minorHAnsi" w:hAnsiTheme="minorHAnsi"/>
          <w:b/>
        </w:rPr>
        <w:t xml:space="preserve"> 23º </w:t>
      </w:r>
      <w:r w:rsidRPr="00A16EF1">
        <w:rPr>
          <w:rFonts w:asciiTheme="minorHAnsi" w:hAnsiTheme="minorHAnsi"/>
        </w:rPr>
        <w:t>- Para animais susceptíveis à Febre Aftosa procedentes de outros estados será exigido o cumprimento da legislação federal pertinente (IN MAPA 44, de 02 de outubro de 2007). Dos animais procedentes de outros países, será exigido o cumprimento da legisl</w:t>
      </w:r>
      <w:r w:rsidRPr="00A16EF1">
        <w:rPr>
          <w:rFonts w:asciiTheme="minorHAnsi" w:hAnsiTheme="minorHAnsi"/>
        </w:rPr>
        <w:t>ação federal pertinente.</w:t>
      </w:r>
    </w:p>
    <w:p w:rsidR="00EB1890" w:rsidRPr="00A16EF1" w:rsidRDefault="00EB1890">
      <w:pPr>
        <w:pStyle w:val="Corpodetexto"/>
        <w:spacing w:before="10"/>
        <w:rPr>
          <w:rFonts w:asciiTheme="minorHAnsi" w:hAnsiTheme="minorHAnsi"/>
          <w:sz w:val="22"/>
        </w:rPr>
      </w:pPr>
    </w:p>
    <w:p w:rsidR="00EB1890" w:rsidRPr="00A16EF1" w:rsidRDefault="00B15A01">
      <w:pPr>
        <w:pStyle w:val="Corpodetexto"/>
        <w:ind w:left="462" w:right="459"/>
        <w:jc w:val="both"/>
        <w:rPr>
          <w:rFonts w:asciiTheme="minorHAnsi" w:hAnsiTheme="minorHAnsi"/>
        </w:rPr>
      </w:pPr>
      <w:r w:rsidRPr="00A16EF1">
        <w:rPr>
          <w:rFonts w:asciiTheme="minorHAnsi" w:hAnsiTheme="minorHAnsi"/>
          <w:b/>
        </w:rPr>
        <w:t xml:space="preserve">§ </w:t>
      </w:r>
      <w:r w:rsidRPr="00A16EF1">
        <w:rPr>
          <w:rFonts w:asciiTheme="minorHAnsi" w:hAnsiTheme="minorHAnsi"/>
        </w:rPr>
        <w:t>Único - Os animais oriundos de outros Estados ou do exterior, desde que cumpridas às exigências para ingresso em área livre de Febre Aftosa com vacinação, poderão ser examinados, também por Médicos Veterinários da Delegacia Fede</w:t>
      </w:r>
      <w:r w:rsidRPr="00A16EF1">
        <w:rPr>
          <w:rFonts w:asciiTheme="minorHAnsi" w:hAnsiTheme="minorHAnsi"/>
        </w:rPr>
        <w:t>ral da Agricultura - DFA/RS, do Ministério da Agricultura Pecuária e Abastecimento, desde que cumpridas às exigências do artigo 16 deste</w:t>
      </w:r>
      <w:r w:rsidRPr="00A16EF1">
        <w:rPr>
          <w:rFonts w:asciiTheme="minorHAnsi" w:hAnsiTheme="minorHAnsi"/>
          <w:spacing w:val="-14"/>
        </w:rPr>
        <w:t xml:space="preserve"> </w:t>
      </w:r>
      <w:r w:rsidRPr="00A16EF1">
        <w:rPr>
          <w:rFonts w:asciiTheme="minorHAnsi" w:hAnsiTheme="minorHAnsi"/>
        </w:rPr>
        <w:t>regulamento.</w:t>
      </w:r>
    </w:p>
    <w:p w:rsidR="00EB1890" w:rsidRPr="00A16EF1" w:rsidRDefault="00EB1890">
      <w:pPr>
        <w:pStyle w:val="Corpodetexto"/>
        <w:rPr>
          <w:rFonts w:asciiTheme="minorHAnsi" w:hAnsiTheme="minorHAnsi"/>
        </w:rPr>
      </w:pPr>
    </w:p>
    <w:p w:rsidR="00EB1890" w:rsidRPr="00A16EF1" w:rsidRDefault="00B15A01">
      <w:pPr>
        <w:pStyle w:val="Corpodetexto"/>
        <w:spacing w:line="244" w:lineRule="auto"/>
        <w:ind w:left="462" w:right="457"/>
        <w:jc w:val="both"/>
        <w:rPr>
          <w:rFonts w:asciiTheme="minorHAnsi" w:hAnsiTheme="minorHAnsi"/>
        </w:rPr>
      </w:pPr>
      <w:r w:rsidRPr="00A16EF1">
        <w:rPr>
          <w:rFonts w:asciiTheme="minorHAnsi" w:hAnsiTheme="minorHAnsi"/>
          <w:b/>
        </w:rPr>
        <w:t xml:space="preserve">Art. 24º </w:t>
      </w:r>
      <w:r w:rsidRPr="00A16EF1">
        <w:rPr>
          <w:rFonts w:asciiTheme="minorHAnsi" w:hAnsiTheme="minorHAnsi"/>
        </w:rPr>
        <w:t>- Será exigida a seguinte documentação para as diferentes espécies animais:</w:t>
      </w:r>
    </w:p>
    <w:p w:rsidR="00EB1890" w:rsidRPr="00A16EF1" w:rsidRDefault="00EB1890">
      <w:pPr>
        <w:pStyle w:val="Corpodetexto"/>
        <w:rPr>
          <w:rFonts w:asciiTheme="minorHAnsi" w:hAnsiTheme="minorHAnsi"/>
          <w:sz w:val="23"/>
        </w:rPr>
      </w:pPr>
    </w:p>
    <w:p w:rsidR="00EB1890" w:rsidRPr="00A16EF1" w:rsidRDefault="00B15A01">
      <w:pPr>
        <w:pStyle w:val="Ttulo1"/>
        <w:spacing w:before="1"/>
        <w:rPr>
          <w:rFonts w:asciiTheme="minorHAnsi" w:hAnsiTheme="minorHAnsi"/>
          <w:b w:val="0"/>
        </w:rPr>
      </w:pPr>
      <w:r w:rsidRPr="00A16EF1">
        <w:rPr>
          <w:rFonts w:asciiTheme="minorHAnsi" w:hAnsiTheme="minorHAnsi"/>
        </w:rPr>
        <w:t xml:space="preserve">§ 1º </w:t>
      </w:r>
      <w:r w:rsidRPr="00A16EF1">
        <w:rPr>
          <w:rFonts w:asciiTheme="minorHAnsi" w:hAnsiTheme="minorHAnsi"/>
          <w:b w:val="0"/>
        </w:rPr>
        <w:t xml:space="preserve">- </w:t>
      </w:r>
      <w:r w:rsidRPr="00A16EF1">
        <w:rPr>
          <w:rFonts w:asciiTheme="minorHAnsi" w:hAnsiTheme="minorHAnsi"/>
        </w:rPr>
        <w:t>BOVINOS E BU</w:t>
      </w:r>
      <w:r w:rsidRPr="00A16EF1">
        <w:rPr>
          <w:rFonts w:asciiTheme="minorHAnsi" w:hAnsiTheme="minorHAnsi"/>
        </w:rPr>
        <w:t>BALINOS</w:t>
      </w:r>
      <w:r w:rsidRPr="00A16EF1">
        <w:rPr>
          <w:rFonts w:asciiTheme="minorHAnsi" w:hAnsiTheme="minorHAnsi"/>
          <w:b w:val="0"/>
        </w:rPr>
        <w:t>:</w:t>
      </w:r>
    </w:p>
    <w:p w:rsidR="00EB1890" w:rsidRPr="00A16EF1" w:rsidRDefault="00EB1890">
      <w:pPr>
        <w:pStyle w:val="Corpodetexto"/>
        <w:spacing w:before="9"/>
        <w:rPr>
          <w:rFonts w:asciiTheme="minorHAnsi" w:hAnsiTheme="minorHAnsi"/>
          <w:sz w:val="23"/>
        </w:rPr>
      </w:pPr>
    </w:p>
    <w:p w:rsidR="00EB1890" w:rsidRPr="00A16EF1" w:rsidRDefault="00B15A01">
      <w:pPr>
        <w:pStyle w:val="PargrafodaLista"/>
        <w:numPr>
          <w:ilvl w:val="0"/>
          <w:numId w:val="6"/>
        </w:numPr>
        <w:tabs>
          <w:tab w:val="left" w:pos="846"/>
        </w:tabs>
        <w:spacing w:before="1" w:line="242" w:lineRule="auto"/>
        <w:ind w:firstLine="0"/>
        <w:jc w:val="both"/>
        <w:rPr>
          <w:rFonts w:asciiTheme="minorHAnsi" w:hAnsiTheme="minorHAnsi"/>
          <w:sz w:val="24"/>
        </w:rPr>
      </w:pPr>
      <w:r w:rsidRPr="00A16EF1">
        <w:rPr>
          <w:rFonts w:asciiTheme="minorHAnsi" w:hAnsiTheme="minorHAnsi"/>
          <w:sz w:val="24"/>
        </w:rPr>
        <w:t>– Guia de Transito Animal (GTA) constando datas das últimas duas vacinações contra Febre Aftosa da propriedade de origem dos animais, inclusive de fora do Estado, conforme Artigo 20 da IN MAPA nº 44, de 02 de outubro de 2007.</w:t>
      </w:r>
    </w:p>
    <w:p w:rsidR="00EB1890" w:rsidRPr="00A16EF1" w:rsidRDefault="00EB1890">
      <w:pPr>
        <w:pStyle w:val="Corpodetexto"/>
        <w:spacing w:before="10"/>
        <w:rPr>
          <w:rFonts w:asciiTheme="minorHAnsi" w:hAnsiTheme="minorHAnsi"/>
          <w:sz w:val="22"/>
        </w:rPr>
      </w:pPr>
    </w:p>
    <w:p w:rsidR="00EB1890" w:rsidRPr="00A16EF1" w:rsidRDefault="00B15A01">
      <w:pPr>
        <w:pStyle w:val="PargrafodaLista"/>
        <w:numPr>
          <w:ilvl w:val="0"/>
          <w:numId w:val="6"/>
        </w:numPr>
        <w:tabs>
          <w:tab w:val="left" w:pos="1101"/>
        </w:tabs>
        <w:spacing w:line="242" w:lineRule="auto"/>
        <w:ind w:right="460" w:firstLine="0"/>
        <w:jc w:val="both"/>
        <w:rPr>
          <w:rFonts w:asciiTheme="minorHAnsi" w:hAnsiTheme="minorHAnsi"/>
          <w:sz w:val="24"/>
        </w:rPr>
      </w:pPr>
      <w:r w:rsidRPr="00A16EF1">
        <w:rPr>
          <w:rFonts w:asciiTheme="minorHAnsi" w:hAnsiTheme="minorHAnsi"/>
          <w:sz w:val="24"/>
        </w:rPr>
        <w:t>- Comprovação de vacinação contra brucelose do estabelecimento de criação de origem dos animais, quando da emissão da</w:t>
      </w:r>
      <w:r w:rsidRPr="00A16EF1">
        <w:rPr>
          <w:rFonts w:asciiTheme="minorHAnsi" w:hAnsiTheme="minorHAnsi"/>
          <w:spacing w:val="-3"/>
          <w:sz w:val="24"/>
        </w:rPr>
        <w:t xml:space="preserve"> </w:t>
      </w:r>
      <w:r w:rsidRPr="00A16EF1">
        <w:rPr>
          <w:rFonts w:asciiTheme="minorHAnsi" w:hAnsiTheme="minorHAnsi"/>
          <w:sz w:val="24"/>
        </w:rPr>
        <w:t>GTA.</w:t>
      </w:r>
    </w:p>
    <w:p w:rsidR="00EB1890" w:rsidRPr="00A16EF1" w:rsidRDefault="00EB1890">
      <w:pPr>
        <w:pStyle w:val="Corpodetexto"/>
        <w:spacing w:before="2"/>
        <w:rPr>
          <w:rFonts w:asciiTheme="minorHAnsi" w:hAnsiTheme="minorHAnsi"/>
          <w:sz w:val="23"/>
        </w:rPr>
      </w:pPr>
    </w:p>
    <w:p w:rsidR="00EB1890" w:rsidRPr="00A16EF1" w:rsidRDefault="00B15A01">
      <w:pPr>
        <w:pStyle w:val="PargrafodaLista"/>
        <w:numPr>
          <w:ilvl w:val="0"/>
          <w:numId w:val="6"/>
        </w:numPr>
        <w:tabs>
          <w:tab w:val="left" w:pos="1058"/>
        </w:tabs>
        <w:spacing w:before="1" w:line="242" w:lineRule="auto"/>
        <w:ind w:right="455" w:firstLine="0"/>
        <w:jc w:val="both"/>
        <w:rPr>
          <w:rFonts w:asciiTheme="minorHAnsi" w:hAnsiTheme="minorHAnsi"/>
          <w:sz w:val="24"/>
        </w:rPr>
      </w:pPr>
      <w:r w:rsidRPr="00A16EF1">
        <w:rPr>
          <w:rFonts w:asciiTheme="minorHAnsi" w:hAnsiTheme="minorHAnsi"/>
          <w:sz w:val="24"/>
        </w:rPr>
        <w:t>- Atestado com resultado negativo de teste diagnóstico para tuberculose, para animais de idade igual ou superior a seis semanas, emi</w:t>
      </w:r>
      <w:r w:rsidRPr="00A16EF1">
        <w:rPr>
          <w:rFonts w:asciiTheme="minorHAnsi" w:hAnsiTheme="minorHAnsi"/>
          <w:sz w:val="24"/>
        </w:rPr>
        <w:t>tido por médico veterinário habilitado, efetuado até 60 dias antes do início da exposição, com validade no mínimo até</w:t>
      </w:r>
      <w:r w:rsidRPr="00A16EF1">
        <w:rPr>
          <w:rFonts w:asciiTheme="minorHAnsi" w:hAnsiTheme="minorHAnsi"/>
          <w:spacing w:val="-7"/>
          <w:sz w:val="24"/>
        </w:rPr>
        <w:t xml:space="preserve"> </w:t>
      </w:r>
      <w:r w:rsidRPr="00A16EF1">
        <w:rPr>
          <w:rFonts w:asciiTheme="minorHAnsi" w:hAnsiTheme="minorHAnsi"/>
          <w:sz w:val="24"/>
        </w:rPr>
        <w:t>01/09/2019.</w:t>
      </w:r>
    </w:p>
    <w:p w:rsidR="00EB1890" w:rsidRPr="00A16EF1" w:rsidRDefault="00EB1890">
      <w:pPr>
        <w:pStyle w:val="Corpodetexto"/>
        <w:spacing w:before="9"/>
        <w:rPr>
          <w:rFonts w:asciiTheme="minorHAnsi" w:hAnsiTheme="minorHAnsi"/>
          <w:sz w:val="22"/>
        </w:rPr>
      </w:pPr>
    </w:p>
    <w:p w:rsidR="00EB1890" w:rsidRPr="00A16EF1" w:rsidRDefault="00B15A01">
      <w:pPr>
        <w:pStyle w:val="PargrafodaLista"/>
        <w:numPr>
          <w:ilvl w:val="0"/>
          <w:numId w:val="6"/>
        </w:numPr>
        <w:tabs>
          <w:tab w:val="left" w:pos="894"/>
        </w:tabs>
        <w:spacing w:line="242" w:lineRule="auto"/>
        <w:ind w:right="753" w:firstLine="0"/>
        <w:rPr>
          <w:rFonts w:asciiTheme="minorHAnsi" w:hAnsiTheme="minorHAnsi"/>
          <w:sz w:val="24"/>
        </w:rPr>
      </w:pPr>
      <w:r w:rsidRPr="00A16EF1">
        <w:rPr>
          <w:rFonts w:asciiTheme="minorHAnsi" w:hAnsiTheme="minorHAnsi"/>
          <w:sz w:val="24"/>
        </w:rPr>
        <w:t>- Atestado com resultado negativo de teste diagnóstico para brucelose emitido por médico veterinário habilitado, efetuado até 60 dias antes do início da exposição, com validade no mínimo até 01/09/2019,</w:t>
      </w:r>
      <w:r w:rsidRPr="00A16EF1">
        <w:rPr>
          <w:rFonts w:asciiTheme="minorHAnsi" w:hAnsiTheme="minorHAnsi"/>
          <w:spacing w:val="-10"/>
          <w:sz w:val="24"/>
        </w:rPr>
        <w:t xml:space="preserve"> </w:t>
      </w:r>
      <w:r w:rsidRPr="00A16EF1">
        <w:rPr>
          <w:rFonts w:asciiTheme="minorHAnsi" w:hAnsiTheme="minorHAnsi"/>
          <w:sz w:val="24"/>
        </w:rPr>
        <w:t>para:</w:t>
      </w:r>
    </w:p>
    <w:p w:rsidR="00EB1890" w:rsidRPr="00A16EF1" w:rsidRDefault="00EB1890">
      <w:pPr>
        <w:pStyle w:val="Corpodetexto"/>
        <w:spacing w:before="8"/>
        <w:rPr>
          <w:rFonts w:asciiTheme="minorHAnsi" w:hAnsiTheme="minorHAnsi"/>
          <w:sz w:val="23"/>
        </w:rPr>
      </w:pPr>
    </w:p>
    <w:p w:rsidR="00EB1890" w:rsidRPr="00A16EF1" w:rsidRDefault="00B15A01">
      <w:pPr>
        <w:pStyle w:val="PargrafodaLista"/>
        <w:numPr>
          <w:ilvl w:val="0"/>
          <w:numId w:val="5"/>
        </w:numPr>
        <w:tabs>
          <w:tab w:val="left" w:pos="895"/>
        </w:tabs>
        <w:ind w:right="1187" w:firstLine="0"/>
        <w:rPr>
          <w:rFonts w:asciiTheme="minorHAnsi" w:hAnsiTheme="minorHAnsi"/>
          <w:sz w:val="24"/>
        </w:rPr>
      </w:pPr>
      <w:proofErr w:type="gramStart"/>
      <w:r w:rsidRPr="00A16EF1">
        <w:rPr>
          <w:rFonts w:asciiTheme="minorHAnsi" w:hAnsiTheme="minorHAnsi"/>
          <w:sz w:val="24"/>
        </w:rPr>
        <w:t>fêmeas</w:t>
      </w:r>
      <w:proofErr w:type="gramEnd"/>
      <w:r w:rsidRPr="00A16EF1">
        <w:rPr>
          <w:rFonts w:asciiTheme="minorHAnsi" w:hAnsiTheme="minorHAnsi"/>
          <w:sz w:val="24"/>
        </w:rPr>
        <w:t xml:space="preserve"> com idade igual ou superior a vinte e q</w:t>
      </w:r>
      <w:r w:rsidRPr="00A16EF1">
        <w:rPr>
          <w:rFonts w:asciiTheme="minorHAnsi" w:hAnsiTheme="minorHAnsi"/>
          <w:sz w:val="24"/>
        </w:rPr>
        <w:t>uatro meses, se vacinadas com a</w:t>
      </w:r>
      <w:r w:rsidRPr="00A16EF1">
        <w:rPr>
          <w:rFonts w:asciiTheme="minorHAnsi" w:hAnsiTheme="minorHAnsi"/>
          <w:spacing w:val="-9"/>
          <w:sz w:val="24"/>
        </w:rPr>
        <w:t xml:space="preserve"> </w:t>
      </w:r>
      <w:r w:rsidRPr="00A16EF1">
        <w:rPr>
          <w:rFonts w:asciiTheme="minorHAnsi" w:hAnsiTheme="minorHAnsi"/>
          <w:sz w:val="24"/>
        </w:rPr>
        <w:t>B19,</w:t>
      </w:r>
    </w:p>
    <w:p w:rsidR="00EB1890" w:rsidRPr="00A16EF1" w:rsidRDefault="00B15A01">
      <w:pPr>
        <w:pStyle w:val="PargrafodaLista"/>
        <w:numPr>
          <w:ilvl w:val="0"/>
          <w:numId w:val="5"/>
        </w:numPr>
        <w:tabs>
          <w:tab w:val="left" w:pos="894"/>
        </w:tabs>
        <w:spacing w:before="1"/>
        <w:ind w:right="1187" w:firstLine="0"/>
        <w:rPr>
          <w:rFonts w:asciiTheme="minorHAnsi" w:hAnsiTheme="minorHAnsi"/>
          <w:sz w:val="24"/>
        </w:rPr>
      </w:pPr>
      <w:proofErr w:type="gramStart"/>
      <w:r w:rsidRPr="00A16EF1">
        <w:rPr>
          <w:rFonts w:asciiTheme="minorHAnsi" w:hAnsiTheme="minorHAnsi"/>
          <w:sz w:val="24"/>
        </w:rPr>
        <w:t>fêmeas</w:t>
      </w:r>
      <w:proofErr w:type="gramEnd"/>
      <w:r w:rsidRPr="00A16EF1">
        <w:rPr>
          <w:rFonts w:asciiTheme="minorHAnsi" w:hAnsiTheme="minorHAnsi"/>
          <w:sz w:val="24"/>
        </w:rPr>
        <w:t xml:space="preserve"> com idade igual ou superior a oito meses, se vacinadas com a vacina RB51 ou não</w:t>
      </w:r>
      <w:r w:rsidRPr="00A16EF1">
        <w:rPr>
          <w:rFonts w:asciiTheme="minorHAnsi" w:hAnsiTheme="minorHAnsi"/>
          <w:spacing w:val="-19"/>
          <w:sz w:val="24"/>
        </w:rPr>
        <w:t xml:space="preserve"> </w:t>
      </w:r>
      <w:r w:rsidRPr="00A16EF1">
        <w:rPr>
          <w:rFonts w:asciiTheme="minorHAnsi" w:hAnsiTheme="minorHAnsi"/>
          <w:sz w:val="24"/>
        </w:rPr>
        <w:t>vacinadas,</w:t>
      </w:r>
    </w:p>
    <w:p w:rsidR="00EB1890" w:rsidRPr="00A16EF1" w:rsidRDefault="00B15A01">
      <w:pPr>
        <w:pStyle w:val="PargrafodaLista"/>
        <w:numPr>
          <w:ilvl w:val="0"/>
          <w:numId w:val="5"/>
        </w:numPr>
        <w:tabs>
          <w:tab w:val="left" w:pos="895"/>
        </w:tabs>
        <w:ind w:right="1331" w:firstLine="0"/>
        <w:rPr>
          <w:rFonts w:asciiTheme="minorHAnsi" w:hAnsiTheme="minorHAnsi"/>
          <w:sz w:val="24"/>
        </w:rPr>
      </w:pPr>
      <w:proofErr w:type="gramStart"/>
      <w:r w:rsidRPr="00A16EF1">
        <w:rPr>
          <w:rFonts w:asciiTheme="minorHAnsi" w:hAnsiTheme="minorHAnsi"/>
          <w:sz w:val="24"/>
        </w:rPr>
        <w:t>machos</w:t>
      </w:r>
      <w:proofErr w:type="gramEnd"/>
      <w:r w:rsidRPr="00A16EF1">
        <w:rPr>
          <w:rFonts w:asciiTheme="minorHAnsi" w:hAnsiTheme="minorHAnsi"/>
          <w:sz w:val="24"/>
        </w:rPr>
        <w:t xml:space="preserve"> não castrados a partir de oito (8) meses de idade;</w:t>
      </w:r>
    </w:p>
    <w:p w:rsidR="00EB1890" w:rsidRPr="00A16EF1" w:rsidRDefault="00EB1890">
      <w:pPr>
        <w:rPr>
          <w:rFonts w:asciiTheme="minorHAnsi" w:hAnsiTheme="minorHAnsi"/>
          <w:sz w:val="24"/>
        </w:rPr>
        <w:sectPr w:rsidR="00EB1890" w:rsidRPr="00A16EF1">
          <w:pgSz w:w="11910" w:h="16840"/>
          <w:pgMar w:top="1320" w:right="1240" w:bottom="280" w:left="1240" w:header="720" w:footer="720" w:gutter="0"/>
          <w:cols w:space="720"/>
        </w:sectPr>
      </w:pPr>
    </w:p>
    <w:p w:rsidR="00EB1890" w:rsidRPr="00A16EF1" w:rsidRDefault="00B15A01">
      <w:pPr>
        <w:pStyle w:val="PargrafodaLista"/>
        <w:numPr>
          <w:ilvl w:val="0"/>
          <w:numId w:val="6"/>
        </w:numPr>
        <w:tabs>
          <w:tab w:val="left" w:pos="774"/>
        </w:tabs>
        <w:spacing w:before="91" w:line="242" w:lineRule="auto"/>
        <w:ind w:right="459" w:firstLine="0"/>
        <w:jc w:val="both"/>
        <w:rPr>
          <w:rFonts w:asciiTheme="minorHAnsi" w:hAnsiTheme="minorHAnsi"/>
          <w:sz w:val="24"/>
        </w:rPr>
      </w:pPr>
      <w:r w:rsidRPr="00A16EF1">
        <w:rPr>
          <w:rFonts w:asciiTheme="minorHAnsi" w:hAnsiTheme="minorHAnsi"/>
          <w:sz w:val="24"/>
        </w:rPr>
        <w:lastRenderedPageBreak/>
        <w:t>- Para as fêmeas de bovinos e bubalinos até 24 meses de idade, vacinadas contra a Brucelose entre 03 e 08 meses de idade com a vacina B19, será exigido Atestado de Vacinação contra a enfermidade, conforme o</w:t>
      </w:r>
      <w:r w:rsidRPr="00A16EF1">
        <w:rPr>
          <w:rFonts w:asciiTheme="minorHAnsi" w:hAnsiTheme="minorHAnsi"/>
          <w:spacing w:val="-12"/>
          <w:sz w:val="24"/>
        </w:rPr>
        <w:t xml:space="preserve"> </w:t>
      </w:r>
      <w:r w:rsidRPr="00A16EF1">
        <w:rPr>
          <w:rFonts w:asciiTheme="minorHAnsi" w:hAnsiTheme="minorHAnsi"/>
          <w:sz w:val="24"/>
        </w:rPr>
        <w:t>PNCEBT;</w:t>
      </w:r>
    </w:p>
    <w:p w:rsidR="00EB1890" w:rsidRPr="00A16EF1" w:rsidRDefault="00EB1890">
      <w:pPr>
        <w:pStyle w:val="Corpodetexto"/>
        <w:spacing w:before="10"/>
        <w:rPr>
          <w:rFonts w:asciiTheme="minorHAnsi" w:hAnsiTheme="minorHAnsi"/>
          <w:sz w:val="22"/>
        </w:rPr>
      </w:pPr>
    </w:p>
    <w:p w:rsidR="00EB1890" w:rsidRPr="00A16EF1" w:rsidRDefault="00B15A01">
      <w:pPr>
        <w:pStyle w:val="PargrafodaLista"/>
        <w:numPr>
          <w:ilvl w:val="0"/>
          <w:numId w:val="6"/>
        </w:numPr>
        <w:tabs>
          <w:tab w:val="left" w:pos="911"/>
        </w:tabs>
        <w:spacing w:before="1"/>
        <w:ind w:firstLine="0"/>
        <w:jc w:val="both"/>
        <w:rPr>
          <w:rFonts w:asciiTheme="minorHAnsi" w:hAnsiTheme="minorHAnsi"/>
          <w:sz w:val="24"/>
        </w:rPr>
      </w:pPr>
      <w:r w:rsidRPr="00A16EF1">
        <w:rPr>
          <w:rFonts w:asciiTheme="minorHAnsi" w:hAnsiTheme="minorHAnsi"/>
          <w:sz w:val="24"/>
        </w:rPr>
        <w:t>– Bovinos destinados às provas esportiva</w:t>
      </w:r>
      <w:r w:rsidRPr="00A16EF1">
        <w:rPr>
          <w:rFonts w:asciiTheme="minorHAnsi" w:hAnsiTheme="minorHAnsi"/>
          <w:sz w:val="24"/>
        </w:rPr>
        <w:t>s no recinto do Parque deverão ser identificados individualmente e apresentarem atestados negativos de tuberculose no caso de machos castrados, e atestado negativo de Brucelose e Tuberculose, no caso de fêmeas (acima de 24 meses) e machos não castrados, co</w:t>
      </w:r>
      <w:r w:rsidRPr="00A16EF1">
        <w:rPr>
          <w:rFonts w:asciiTheme="minorHAnsi" w:hAnsiTheme="minorHAnsi"/>
          <w:sz w:val="24"/>
        </w:rPr>
        <w:t>nforme incisos III e IV do parágrafo 1º do Art.</w:t>
      </w:r>
      <w:r w:rsidRPr="00A16EF1">
        <w:rPr>
          <w:rFonts w:asciiTheme="minorHAnsi" w:hAnsiTheme="minorHAnsi"/>
          <w:spacing w:val="-2"/>
          <w:sz w:val="24"/>
        </w:rPr>
        <w:t xml:space="preserve"> </w:t>
      </w:r>
      <w:r w:rsidRPr="00A16EF1">
        <w:rPr>
          <w:rFonts w:asciiTheme="minorHAnsi" w:hAnsiTheme="minorHAnsi"/>
          <w:sz w:val="24"/>
        </w:rPr>
        <w:t>24º.</w:t>
      </w:r>
    </w:p>
    <w:p w:rsidR="00EB1890" w:rsidRPr="00A16EF1" w:rsidRDefault="00EB1890">
      <w:pPr>
        <w:pStyle w:val="Corpodetexto"/>
        <w:spacing w:before="10"/>
        <w:rPr>
          <w:rFonts w:asciiTheme="minorHAnsi" w:hAnsiTheme="minorHAnsi"/>
          <w:sz w:val="23"/>
        </w:rPr>
      </w:pPr>
    </w:p>
    <w:p w:rsidR="00EB1890" w:rsidRPr="00A16EF1" w:rsidRDefault="00B15A01">
      <w:pPr>
        <w:pStyle w:val="PargrafodaLista"/>
        <w:numPr>
          <w:ilvl w:val="0"/>
          <w:numId w:val="6"/>
        </w:numPr>
        <w:tabs>
          <w:tab w:val="left" w:pos="1060"/>
        </w:tabs>
        <w:spacing w:line="242" w:lineRule="auto"/>
        <w:ind w:firstLine="0"/>
        <w:jc w:val="both"/>
        <w:rPr>
          <w:rFonts w:asciiTheme="minorHAnsi" w:hAnsiTheme="minorHAnsi"/>
          <w:sz w:val="24"/>
        </w:rPr>
      </w:pPr>
      <w:r w:rsidRPr="00A16EF1">
        <w:rPr>
          <w:rFonts w:asciiTheme="minorHAnsi" w:hAnsiTheme="minorHAnsi"/>
          <w:sz w:val="24"/>
        </w:rPr>
        <w:t>– Os animais provenientes de propriedades certificadas como livres de Brucelose e Tuberculose, ficam dispensados dos testes, desde que apresentem o certificado original ou cópia autenticada dentro do pr</w:t>
      </w:r>
      <w:r w:rsidRPr="00A16EF1">
        <w:rPr>
          <w:rFonts w:asciiTheme="minorHAnsi" w:hAnsiTheme="minorHAnsi"/>
          <w:sz w:val="24"/>
        </w:rPr>
        <w:t>azo de validade, de acordo com o</w:t>
      </w:r>
      <w:r w:rsidRPr="00A16EF1">
        <w:rPr>
          <w:rFonts w:asciiTheme="minorHAnsi" w:hAnsiTheme="minorHAnsi"/>
          <w:spacing w:val="-3"/>
          <w:sz w:val="24"/>
        </w:rPr>
        <w:t xml:space="preserve"> </w:t>
      </w:r>
      <w:r w:rsidRPr="00A16EF1">
        <w:rPr>
          <w:rFonts w:asciiTheme="minorHAnsi" w:hAnsiTheme="minorHAnsi"/>
          <w:sz w:val="24"/>
        </w:rPr>
        <w:t>PNCEBT.</w:t>
      </w:r>
    </w:p>
    <w:p w:rsidR="00EB1890" w:rsidRPr="00A16EF1" w:rsidRDefault="00EB1890">
      <w:pPr>
        <w:pStyle w:val="Corpodetexto"/>
        <w:spacing w:before="10"/>
        <w:rPr>
          <w:rFonts w:asciiTheme="minorHAnsi" w:hAnsiTheme="minorHAnsi"/>
          <w:sz w:val="22"/>
        </w:rPr>
      </w:pPr>
    </w:p>
    <w:p w:rsidR="00EB1890" w:rsidRPr="00A16EF1" w:rsidRDefault="00B15A01">
      <w:pPr>
        <w:pStyle w:val="Ttulo1"/>
        <w:spacing w:before="1"/>
        <w:rPr>
          <w:rFonts w:asciiTheme="minorHAnsi" w:hAnsiTheme="minorHAnsi"/>
          <w:b w:val="0"/>
        </w:rPr>
      </w:pPr>
      <w:r w:rsidRPr="00A16EF1">
        <w:rPr>
          <w:rFonts w:asciiTheme="minorHAnsi" w:hAnsiTheme="minorHAnsi"/>
        </w:rPr>
        <w:t xml:space="preserve">§ 2º </w:t>
      </w:r>
      <w:r w:rsidRPr="00A16EF1">
        <w:rPr>
          <w:rFonts w:asciiTheme="minorHAnsi" w:hAnsiTheme="minorHAnsi"/>
          <w:b w:val="0"/>
        </w:rPr>
        <w:t xml:space="preserve">- </w:t>
      </w:r>
      <w:r w:rsidRPr="00A16EF1">
        <w:rPr>
          <w:rFonts w:asciiTheme="minorHAnsi" w:hAnsiTheme="minorHAnsi"/>
        </w:rPr>
        <w:t>EQUIDEOS</w:t>
      </w:r>
      <w:r w:rsidRPr="00A16EF1">
        <w:rPr>
          <w:rFonts w:asciiTheme="minorHAnsi" w:hAnsiTheme="minorHAnsi"/>
          <w:b w:val="0"/>
        </w:rPr>
        <w:t>:</w:t>
      </w:r>
    </w:p>
    <w:p w:rsidR="00EB1890" w:rsidRPr="00A16EF1" w:rsidRDefault="00EB1890">
      <w:pPr>
        <w:pStyle w:val="Corpodetexto"/>
        <w:spacing w:before="1"/>
        <w:rPr>
          <w:rFonts w:asciiTheme="minorHAnsi" w:hAnsiTheme="minorHAnsi"/>
        </w:rPr>
      </w:pPr>
    </w:p>
    <w:p w:rsidR="00EB1890" w:rsidRPr="00A16EF1" w:rsidRDefault="00B15A01">
      <w:pPr>
        <w:pStyle w:val="PargrafodaLista"/>
        <w:numPr>
          <w:ilvl w:val="0"/>
          <w:numId w:val="4"/>
        </w:numPr>
        <w:tabs>
          <w:tab w:val="left" w:pos="784"/>
        </w:tabs>
        <w:ind w:right="456" w:firstLine="0"/>
        <w:jc w:val="both"/>
        <w:rPr>
          <w:rFonts w:asciiTheme="minorHAnsi" w:hAnsiTheme="minorHAnsi"/>
          <w:sz w:val="24"/>
        </w:rPr>
      </w:pPr>
      <w:r w:rsidRPr="00A16EF1">
        <w:rPr>
          <w:rFonts w:asciiTheme="minorHAnsi" w:hAnsiTheme="minorHAnsi"/>
          <w:sz w:val="24"/>
        </w:rPr>
        <w:t>- Exames negativos de Anemia Infecciosa Equina e Mormo, originais, com data de colheita de amostras realizadas no máximo 180 dias anteriores a 01/09/2019, para animais provenientes do Rio Grande d</w:t>
      </w:r>
      <w:r w:rsidRPr="00A16EF1">
        <w:rPr>
          <w:rFonts w:asciiTheme="minorHAnsi" w:hAnsiTheme="minorHAnsi"/>
          <w:sz w:val="24"/>
        </w:rPr>
        <w:t xml:space="preserve">o Sul. Para animais provenientes de outros Estados da Federação a data de colheita de amostras deve ser </w:t>
      </w:r>
      <w:proofErr w:type="gramStart"/>
      <w:r w:rsidRPr="00A16EF1">
        <w:rPr>
          <w:rFonts w:asciiTheme="minorHAnsi" w:hAnsiTheme="minorHAnsi"/>
          <w:sz w:val="24"/>
        </w:rPr>
        <w:t>realizada no máximo 60 dias anteriores a</w:t>
      </w:r>
      <w:r w:rsidRPr="00A16EF1">
        <w:rPr>
          <w:rFonts w:asciiTheme="minorHAnsi" w:hAnsiTheme="minorHAnsi"/>
          <w:spacing w:val="-3"/>
          <w:sz w:val="24"/>
        </w:rPr>
        <w:t xml:space="preserve"> </w:t>
      </w:r>
      <w:r w:rsidRPr="00A16EF1">
        <w:rPr>
          <w:rFonts w:asciiTheme="minorHAnsi" w:hAnsiTheme="minorHAnsi"/>
          <w:sz w:val="24"/>
        </w:rPr>
        <w:t>01/09/2019</w:t>
      </w:r>
      <w:proofErr w:type="gramEnd"/>
      <w:r w:rsidRPr="00A16EF1">
        <w:rPr>
          <w:rFonts w:asciiTheme="minorHAnsi" w:hAnsiTheme="minorHAnsi"/>
          <w:sz w:val="24"/>
        </w:rPr>
        <w:t>.</w:t>
      </w:r>
    </w:p>
    <w:p w:rsidR="00EB1890" w:rsidRPr="00A16EF1" w:rsidRDefault="00EB1890">
      <w:pPr>
        <w:pStyle w:val="Corpodetexto"/>
        <w:spacing w:before="11"/>
        <w:rPr>
          <w:rFonts w:asciiTheme="minorHAnsi" w:hAnsiTheme="minorHAnsi"/>
          <w:sz w:val="23"/>
        </w:rPr>
      </w:pPr>
    </w:p>
    <w:p w:rsidR="00EB1890" w:rsidRPr="00A16EF1" w:rsidRDefault="00B15A01">
      <w:pPr>
        <w:pStyle w:val="PargrafodaLista"/>
        <w:numPr>
          <w:ilvl w:val="0"/>
          <w:numId w:val="4"/>
        </w:numPr>
        <w:tabs>
          <w:tab w:val="left" w:pos="894"/>
        </w:tabs>
        <w:spacing w:line="242" w:lineRule="auto"/>
        <w:ind w:right="455" w:firstLine="0"/>
        <w:jc w:val="both"/>
        <w:rPr>
          <w:rFonts w:asciiTheme="minorHAnsi" w:hAnsiTheme="minorHAnsi"/>
          <w:sz w:val="24"/>
        </w:rPr>
      </w:pPr>
      <w:r w:rsidRPr="00A16EF1">
        <w:rPr>
          <w:rFonts w:asciiTheme="minorHAnsi" w:hAnsiTheme="minorHAnsi"/>
          <w:sz w:val="24"/>
        </w:rPr>
        <w:t xml:space="preserve">- Atestado de Vacinação contra Influenza Equina conforme a Instrução Normativa/SEAPI Nº03/18, com </w:t>
      </w:r>
      <w:r w:rsidRPr="00A16EF1">
        <w:rPr>
          <w:rFonts w:asciiTheme="minorHAnsi" w:hAnsiTheme="minorHAnsi"/>
          <w:sz w:val="24"/>
        </w:rPr>
        <w:t>última vacinação realizada no máximo em 360 dias antes de</w:t>
      </w:r>
      <w:r w:rsidRPr="00A16EF1">
        <w:rPr>
          <w:rFonts w:asciiTheme="minorHAnsi" w:hAnsiTheme="minorHAnsi"/>
          <w:spacing w:val="-27"/>
          <w:sz w:val="24"/>
        </w:rPr>
        <w:t xml:space="preserve"> </w:t>
      </w:r>
      <w:r w:rsidRPr="00A16EF1">
        <w:rPr>
          <w:rFonts w:asciiTheme="minorHAnsi" w:hAnsiTheme="minorHAnsi"/>
          <w:sz w:val="24"/>
        </w:rPr>
        <w:t>01/09/2019.</w:t>
      </w:r>
    </w:p>
    <w:p w:rsidR="00EB1890" w:rsidRPr="00A16EF1" w:rsidRDefault="00EB1890">
      <w:pPr>
        <w:pStyle w:val="Corpodetexto"/>
        <w:spacing w:before="3"/>
        <w:rPr>
          <w:rFonts w:asciiTheme="minorHAnsi" w:hAnsiTheme="minorHAnsi"/>
          <w:sz w:val="23"/>
        </w:rPr>
      </w:pPr>
    </w:p>
    <w:p w:rsidR="00EB1890" w:rsidRPr="00A16EF1" w:rsidRDefault="00B15A01">
      <w:pPr>
        <w:pStyle w:val="PargrafodaLista"/>
        <w:numPr>
          <w:ilvl w:val="0"/>
          <w:numId w:val="4"/>
        </w:numPr>
        <w:tabs>
          <w:tab w:val="left" w:pos="1082"/>
        </w:tabs>
        <w:spacing w:line="244" w:lineRule="auto"/>
        <w:ind w:right="459" w:firstLine="0"/>
        <w:jc w:val="both"/>
        <w:rPr>
          <w:rFonts w:asciiTheme="minorHAnsi" w:hAnsiTheme="minorHAnsi"/>
          <w:sz w:val="24"/>
        </w:rPr>
      </w:pPr>
      <w:r w:rsidRPr="00A16EF1">
        <w:rPr>
          <w:rFonts w:asciiTheme="minorHAnsi" w:hAnsiTheme="minorHAnsi"/>
          <w:sz w:val="24"/>
        </w:rPr>
        <w:t xml:space="preserve">- Os equídeos menores de </w:t>
      </w:r>
      <w:proofErr w:type="gramStart"/>
      <w:r w:rsidRPr="00A16EF1">
        <w:rPr>
          <w:rFonts w:asciiTheme="minorHAnsi" w:hAnsiTheme="minorHAnsi"/>
          <w:sz w:val="24"/>
        </w:rPr>
        <w:t>6</w:t>
      </w:r>
      <w:proofErr w:type="gramEnd"/>
      <w:r w:rsidRPr="00A16EF1">
        <w:rPr>
          <w:rFonts w:asciiTheme="minorHAnsi" w:hAnsiTheme="minorHAnsi"/>
          <w:sz w:val="24"/>
        </w:rPr>
        <w:t xml:space="preserve"> meses acompanhados da mãe com exames negativos para Anemia Infecciosa Equina e Mormo ficam dispensados destas provas de</w:t>
      </w:r>
      <w:r w:rsidRPr="00A16EF1">
        <w:rPr>
          <w:rFonts w:asciiTheme="minorHAnsi" w:hAnsiTheme="minorHAnsi"/>
          <w:spacing w:val="-16"/>
          <w:sz w:val="24"/>
        </w:rPr>
        <w:t xml:space="preserve"> </w:t>
      </w:r>
      <w:r w:rsidRPr="00A16EF1">
        <w:rPr>
          <w:rFonts w:asciiTheme="minorHAnsi" w:hAnsiTheme="minorHAnsi"/>
          <w:sz w:val="24"/>
        </w:rPr>
        <w:t>diagnóstico.</w:t>
      </w:r>
    </w:p>
    <w:p w:rsidR="00EB1890" w:rsidRPr="00A16EF1" w:rsidRDefault="00EB1890">
      <w:pPr>
        <w:pStyle w:val="Corpodetexto"/>
        <w:spacing w:before="6"/>
        <w:rPr>
          <w:rFonts w:asciiTheme="minorHAnsi" w:hAnsiTheme="minorHAnsi"/>
          <w:sz w:val="22"/>
        </w:rPr>
      </w:pPr>
    </w:p>
    <w:p w:rsidR="00EB1890" w:rsidRPr="00A16EF1" w:rsidRDefault="00B15A01">
      <w:pPr>
        <w:ind w:left="462"/>
        <w:jc w:val="both"/>
        <w:rPr>
          <w:rFonts w:asciiTheme="minorHAnsi" w:hAnsiTheme="minorHAnsi"/>
          <w:sz w:val="24"/>
        </w:rPr>
      </w:pPr>
      <w:r w:rsidRPr="00A16EF1">
        <w:rPr>
          <w:rFonts w:asciiTheme="minorHAnsi" w:hAnsiTheme="minorHAnsi"/>
          <w:b/>
          <w:sz w:val="24"/>
        </w:rPr>
        <w:t xml:space="preserve">§ 3º </w:t>
      </w:r>
      <w:r w:rsidRPr="00A16EF1">
        <w:rPr>
          <w:rFonts w:asciiTheme="minorHAnsi" w:hAnsiTheme="minorHAnsi"/>
          <w:sz w:val="24"/>
        </w:rPr>
        <w:t xml:space="preserve">- </w:t>
      </w:r>
      <w:r w:rsidRPr="00A16EF1">
        <w:rPr>
          <w:rFonts w:asciiTheme="minorHAnsi" w:hAnsiTheme="minorHAnsi"/>
          <w:b/>
          <w:sz w:val="24"/>
        </w:rPr>
        <w:t>OVINOS</w:t>
      </w:r>
      <w:r w:rsidRPr="00A16EF1">
        <w:rPr>
          <w:rFonts w:asciiTheme="minorHAnsi" w:hAnsiTheme="minorHAnsi"/>
          <w:sz w:val="24"/>
        </w:rPr>
        <w:t>:</w:t>
      </w:r>
    </w:p>
    <w:p w:rsidR="00EB1890" w:rsidRPr="00A16EF1" w:rsidRDefault="00EB1890">
      <w:pPr>
        <w:pStyle w:val="Corpodetexto"/>
        <w:spacing w:before="1"/>
        <w:rPr>
          <w:rFonts w:asciiTheme="minorHAnsi" w:hAnsiTheme="minorHAnsi"/>
        </w:rPr>
      </w:pPr>
    </w:p>
    <w:p w:rsidR="00EB1890" w:rsidRPr="00A16EF1" w:rsidRDefault="00B15A01">
      <w:pPr>
        <w:pStyle w:val="PargrafodaLista"/>
        <w:numPr>
          <w:ilvl w:val="0"/>
          <w:numId w:val="3"/>
        </w:numPr>
        <w:tabs>
          <w:tab w:val="left" w:pos="837"/>
        </w:tabs>
        <w:spacing w:line="242" w:lineRule="auto"/>
        <w:ind w:right="457" w:firstLine="0"/>
        <w:jc w:val="both"/>
        <w:rPr>
          <w:rFonts w:asciiTheme="minorHAnsi" w:hAnsiTheme="minorHAnsi"/>
          <w:sz w:val="24"/>
        </w:rPr>
      </w:pPr>
      <w:r w:rsidRPr="00A16EF1">
        <w:rPr>
          <w:rFonts w:asciiTheme="minorHAnsi" w:hAnsiTheme="minorHAnsi"/>
          <w:sz w:val="24"/>
        </w:rPr>
        <w:t>– Guia de Transito Animal (GTA) constando a data do tratamento profilático obrigatório contra piolheira no corrente</w:t>
      </w:r>
      <w:r w:rsidRPr="00A16EF1">
        <w:rPr>
          <w:rFonts w:asciiTheme="minorHAnsi" w:hAnsiTheme="minorHAnsi"/>
          <w:spacing w:val="31"/>
          <w:sz w:val="24"/>
        </w:rPr>
        <w:t xml:space="preserve"> </w:t>
      </w:r>
      <w:r w:rsidRPr="00A16EF1">
        <w:rPr>
          <w:rFonts w:asciiTheme="minorHAnsi" w:hAnsiTheme="minorHAnsi"/>
          <w:sz w:val="24"/>
        </w:rPr>
        <w:t>ano,</w:t>
      </w:r>
      <w:r w:rsidRPr="00A16EF1">
        <w:rPr>
          <w:rFonts w:asciiTheme="minorHAnsi" w:hAnsiTheme="minorHAnsi"/>
          <w:spacing w:val="31"/>
          <w:sz w:val="24"/>
        </w:rPr>
        <w:t xml:space="preserve"> </w:t>
      </w:r>
      <w:r w:rsidRPr="00A16EF1">
        <w:rPr>
          <w:rFonts w:asciiTheme="minorHAnsi" w:hAnsiTheme="minorHAnsi"/>
          <w:sz w:val="24"/>
        </w:rPr>
        <w:t>de</w:t>
      </w:r>
      <w:r w:rsidRPr="00A16EF1">
        <w:rPr>
          <w:rFonts w:asciiTheme="minorHAnsi" w:hAnsiTheme="minorHAnsi"/>
          <w:spacing w:val="33"/>
          <w:sz w:val="24"/>
        </w:rPr>
        <w:t xml:space="preserve"> </w:t>
      </w:r>
      <w:r w:rsidRPr="00A16EF1">
        <w:rPr>
          <w:rFonts w:asciiTheme="minorHAnsi" w:hAnsiTheme="minorHAnsi"/>
          <w:sz w:val="24"/>
        </w:rPr>
        <w:t>acordo</w:t>
      </w:r>
      <w:r w:rsidRPr="00A16EF1">
        <w:rPr>
          <w:rFonts w:asciiTheme="minorHAnsi" w:hAnsiTheme="minorHAnsi"/>
          <w:spacing w:val="31"/>
          <w:sz w:val="24"/>
        </w:rPr>
        <w:t xml:space="preserve"> </w:t>
      </w:r>
      <w:r w:rsidRPr="00A16EF1">
        <w:rPr>
          <w:rFonts w:asciiTheme="minorHAnsi" w:hAnsiTheme="minorHAnsi"/>
          <w:sz w:val="24"/>
        </w:rPr>
        <w:t>com</w:t>
      </w:r>
      <w:r w:rsidRPr="00A16EF1">
        <w:rPr>
          <w:rFonts w:asciiTheme="minorHAnsi" w:hAnsiTheme="minorHAnsi"/>
          <w:spacing w:val="31"/>
          <w:sz w:val="24"/>
        </w:rPr>
        <w:t xml:space="preserve"> </w:t>
      </w:r>
      <w:r w:rsidRPr="00A16EF1">
        <w:rPr>
          <w:rFonts w:asciiTheme="minorHAnsi" w:hAnsiTheme="minorHAnsi"/>
          <w:sz w:val="24"/>
        </w:rPr>
        <w:t>Decreto</w:t>
      </w:r>
      <w:r w:rsidRPr="00A16EF1">
        <w:rPr>
          <w:rFonts w:asciiTheme="minorHAnsi" w:hAnsiTheme="minorHAnsi"/>
          <w:spacing w:val="31"/>
          <w:sz w:val="24"/>
        </w:rPr>
        <w:t xml:space="preserve"> </w:t>
      </w:r>
      <w:r w:rsidRPr="00A16EF1">
        <w:rPr>
          <w:rFonts w:asciiTheme="minorHAnsi" w:hAnsiTheme="minorHAnsi"/>
          <w:sz w:val="24"/>
        </w:rPr>
        <w:t>Estadual</w:t>
      </w:r>
      <w:r w:rsidRPr="00A16EF1">
        <w:rPr>
          <w:rFonts w:asciiTheme="minorHAnsi" w:hAnsiTheme="minorHAnsi"/>
          <w:spacing w:val="31"/>
          <w:sz w:val="24"/>
        </w:rPr>
        <w:t xml:space="preserve"> </w:t>
      </w:r>
      <w:r w:rsidRPr="00A16EF1">
        <w:rPr>
          <w:rFonts w:asciiTheme="minorHAnsi" w:hAnsiTheme="minorHAnsi"/>
          <w:sz w:val="24"/>
        </w:rPr>
        <w:t>34.870/83</w:t>
      </w:r>
      <w:r w:rsidRPr="00A16EF1">
        <w:rPr>
          <w:rFonts w:asciiTheme="minorHAnsi" w:hAnsiTheme="minorHAnsi"/>
          <w:spacing w:val="32"/>
          <w:sz w:val="24"/>
        </w:rPr>
        <w:t xml:space="preserve"> </w:t>
      </w:r>
      <w:proofErr w:type="gramStart"/>
      <w:r w:rsidRPr="00A16EF1">
        <w:rPr>
          <w:rFonts w:asciiTheme="minorHAnsi" w:hAnsiTheme="minorHAnsi"/>
          <w:sz w:val="24"/>
        </w:rPr>
        <w:t>de</w:t>
      </w:r>
      <w:proofErr w:type="gramEnd"/>
    </w:p>
    <w:p w:rsidR="00EB1890" w:rsidRPr="00A16EF1" w:rsidRDefault="00B15A01">
      <w:pPr>
        <w:pStyle w:val="Corpodetexto"/>
        <w:ind w:left="462"/>
        <w:jc w:val="both"/>
        <w:rPr>
          <w:rFonts w:asciiTheme="minorHAnsi" w:hAnsiTheme="minorHAnsi"/>
        </w:rPr>
      </w:pPr>
      <w:r w:rsidRPr="00A16EF1">
        <w:rPr>
          <w:rFonts w:asciiTheme="minorHAnsi" w:hAnsiTheme="minorHAnsi"/>
        </w:rPr>
        <w:t>31 de agosto de 1983.</w:t>
      </w:r>
    </w:p>
    <w:p w:rsidR="00EB1890" w:rsidRPr="00A16EF1" w:rsidRDefault="00EB1890">
      <w:pPr>
        <w:pStyle w:val="Corpodetexto"/>
        <w:spacing w:before="2"/>
        <w:rPr>
          <w:rFonts w:asciiTheme="minorHAnsi" w:hAnsiTheme="minorHAnsi"/>
          <w:sz w:val="23"/>
        </w:rPr>
      </w:pPr>
    </w:p>
    <w:p w:rsidR="00EB1890" w:rsidRPr="00A16EF1" w:rsidRDefault="00B15A01">
      <w:pPr>
        <w:pStyle w:val="PargrafodaLista"/>
        <w:numPr>
          <w:ilvl w:val="0"/>
          <w:numId w:val="3"/>
        </w:numPr>
        <w:tabs>
          <w:tab w:val="left" w:pos="894"/>
        </w:tabs>
        <w:spacing w:before="1" w:line="244" w:lineRule="auto"/>
        <w:ind w:firstLine="0"/>
        <w:jc w:val="both"/>
        <w:rPr>
          <w:rFonts w:asciiTheme="minorHAnsi" w:hAnsiTheme="minorHAnsi"/>
          <w:sz w:val="24"/>
        </w:rPr>
      </w:pPr>
      <w:r w:rsidRPr="00A16EF1">
        <w:rPr>
          <w:rFonts w:asciiTheme="minorHAnsi" w:hAnsiTheme="minorHAnsi"/>
          <w:sz w:val="24"/>
        </w:rPr>
        <w:t>- Atestado negativo de Sarna e Piolheira dos ovinos, com exames efetuados no máximo 07 dias antes da data de ingresso no recinto do</w:t>
      </w:r>
      <w:r w:rsidRPr="00A16EF1">
        <w:rPr>
          <w:rFonts w:asciiTheme="minorHAnsi" w:hAnsiTheme="minorHAnsi"/>
          <w:spacing w:val="-7"/>
          <w:sz w:val="24"/>
        </w:rPr>
        <w:t xml:space="preserve"> </w:t>
      </w:r>
      <w:r w:rsidRPr="00A16EF1">
        <w:rPr>
          <w:rFonts w:asciiTheme="minorHAnsi" w:hAnsiTheme="minorHAnsi"/>
          <w:sz w:val="24"/>
        </w:rPr>
        <w:t>evento;</w:t>
      </w:r>
    </w:p>
    <w:p w:rsidR="00EB1890" w:rsidRPr="00A16EF1" w:rsidRDefault="00EB1890">
      <w:pPr>
        <w:pStyle w:val="Corpodetexto"/>
        <w:spacing w:before="5"/>
        <w:rPr>
          <w:rFonts w:asciiTheme="minorHAnsi" w:hAnsiTheme="minorHAnsi"/>
          <w:sz w:val="22"/>
        </w:rPr>
      </w:pPr>
    </w:p>
    <w:p w:rsidR="00EB1890" w:rsidRPr="00A16EF1" w:rsidRDefault="00B15A01">
      <w:pPr>
        <w:pStyle w:val="PargrafodaLista"/>
        <w:numPr>
          <w:ilvl w:val="0"/>
          <w:numId w:val="3"/>
        </w:numPr>
        <w:tabs>
          <w:tab w:val="left" w:pos="1038"/>
        </w:tabs>
        <w:spacing w:before="1" w:line="244" w:lineRule="auto"/>
        <w:ind w:firstLine="0"/>
        <w:jc w:val="both"/>
        <w:rPr>
          <w:rFonts w:asciiTheme="minorHAnsi" w:hAnsiTheme="minorHAnsi"/>
          <w:sz w:val="24"/>
        </w:rPr>
      </w:pPr>
      <w:r w:rsidRPr="00A16EF1">
        <w:rPr>
          <w:rFonts w:asciiTheme="minorHAnsi" w:hAnsiTheme="minorHAnsi"/>
          <w:sz w:val="24"/>
        </w:rPr>
        <w:t xml:space="preserve">- Atestado negativo para </w:t>
      </w:r>
      <w:r w:rsidRPr="00A16EF1">
        <w:rPr>
          <w:rFonts w:asciiTheme="minorHAnsi" w:hAnsiTheme="minorHAnsi"/>
          <w:i/>
          <w:sz w:val="24"/>
        </w:rPr>
        <w:t xml:space="preserve">Brucella ovis </w:t>
      </w:r>
      <w:r w:rsidRPr="00A16EF1">
        <w:rPr>
          <w:rFonts w:asciiTheme="minorHAnsi" w:hAnsiTheme="minorHAnsi"/>
          <w:sz w:val="24"/>
        </w:rPr>
        <w:t>através do teste de</w:t>
      </w:r>
      <w:r w:rsidRPr="00A16EF1">
        <w:rPr>
          <w:rFonts w:asciiTheme="minorHAnsi" w:hAnsiTheme="minorHAnsi"/>
          <w:spacing w:val="40"/>
          <w:sz w:val="24"/>
        </w:rPr>
        <w:t xml:space="preserve"> </w:t>
      </w:r>
      <w:r w:rsidRPr="00A16EF1">
        <w:rPr>
          <w:rFonts w:asciiTheme="minorHAnsi" w:hAnsiTheme="minorHAnsi"/>
          <w:sz w:val="24"/>
        </w:rPr>
        <w:t>ELISA,</w:t>
      </w:r>
      <w:r w:rsidRPr="00A16EF1">
        <w:rPr>
          <w:rFonts w:asciiTheme="minorHAnsi" w:hAnsiTheme="minorHAnsi"/>
          <w:spacing w:val="39"/>
          <w:sz w:val="24"/>
        </w:rPr>
        <w:t xml:space="preserve"> </w:t>
      </w:r>
      <w:r w:rsidRPr="00A16EF1">
        <w:rPr>
          <w:rFonts w:asciiTheme="minorHAnsi" w:hAnsiTheme="minorHAnsi"/>
          <w:sz w:val="24"/>
        </w:rPr>
        <w:t>dos</w:t>
      </w:r>
      <w:r w:rsidRPr="00A16EF1">
        <w:rPr>
          <w:rFonts w:asciiTheme="minorHAnsi" w:hAnsiTheme="minorHAnsi"/>
          <w:spacing w:val="39"/>
          <w:sz w:val="24"/>
        </w:rPr>
        <w:t xml:space="preserve"> </w:t>
      </w:r>
      <w:r w:rsidRPr="00A16EF1">
        <w:rPr>
          <w:rFonts w:asciiTheme="minorHAnsi" w:hAnsiTheme="minorHAnsi"/>
          <w:sz w:val="24"/>
        </w:rPr>
        <w:t>machos</w:t>
      </w:r>
      <w:r w:rsidRPr="00A16EF1">
        <w:rPr>
          <w:rFonts w:asciiTheme="minorHAnsi" w:hAnsiTheme="minorHAnsi"/>
          <w:spacing w:val="39"/>
          <w:sz w:val="24"/>
        </w:rPr>
        <w:t xml:space="preserve"> </w:t>
      </w:r>
      <w:r w:rsidRPr="00A16EF1">
        <w:rPr>
          <w:rFonts w:asciiTheme="minorHAnsi" w:hAnsiTheme="minorHAnsi"/>
          <w:sz w:val="24"/>
        </w:rPr>
        <w:t>reprodutores</w:t>
      </w:r>
      <w:r w:rsidRPr="00A16EF1">
        <w:rPr>
          <w:rFonts w:asciiTheme="minorHAnsi" w:hAnsiTheme="minorHAnsi"/>
          <w:spacing w:val="39"/>
          <w:sz w:val="24"/>
        </w:rPr>
        <w:t xml:space="preserve"> </w:t>
      </w:r>
      <w:r w:rsidRPr="00A16EF1">
        <w:rPr>
          <w:rFonts w:asciiTheme="minorHAnsi" w:hAnsiTheme="minorHAnsi"/>
          <w:sz w:val="24"/>
        </w:rPr>
        <w:t>a</w:t>
      </w:r>
      <w:r w:rsidRPr="00A16EF1">
        <w:rPr>
          <w:rFonts w:asciiTheme="minorHAnsi" w:hAnsiTheme="minorHAnsi"/>
          <w:spacing w:val="39"/>
          <w:sz w:val="24"/>
        </w:rPr>
        <w:t xml:space="preserve"> </w:t>
      </w:r>
      <w:r w:rsidRPr="00A16EF1">
        <w:rPr>
          <w:rFonts w:asciiTheme="minorHAnsi" w:hAnsiTheme="minorHAnsi"/>
          <w:sz w:val="24"/>
        </w:rPr>
        <w:t>partir</w:t>
      </w:r>
      <w:r w:rsidRPr="00A16EF1">
        <w:rPr>
          <w:rFonts w:asciiTheme="minorHAnsi" w:hAnsiTheme="minorHAnsi"/>
          <w:spacing w:val="39"/>
          <w:sz w:val="24"/>
        </w:rPr>
        <w:t xml:space="preserve"> </w:t>
      </w:r>
      <w:r w:rsidRPr="00A16EF1">
        <w:rPr>
          <w:rFonts w:asciiTheme="minorHAnsi" w:hAnsiTheme="minorHAnsi"/>
          <w:sz w:val="24"/>
        </w:rPr>
        <w:t>de</w:t>
      </w:r>
      <w:r w:rsidRPr="00A16EF1">
        <w:rPr>
          <w:rFonts w:asciiTheme="minorHAnsi" w:hAnsiTheme="minorHAnsi"/>
          <w:spacing w:val="39"/>
          <w:sz w:val="24"/>
        </w:rPr>
        <w:t xml:space="preserve"> </w:t>
      </w:r>
      <w:proofErr w:type="gramStart"/>
      <w:r w:rsidRPr="00A16EF1">
        <w:rPr>
          <w:rFonts w:asciiTheme="minorHAnsi" w:hAnsiTheme="minorHAnsi"/>
          <w:sz w:val="24"/>
        </w:rPr>
        <w:t>6</w:t>
      </w:r>
      <w:proofErr w:type="gramEnd"/>
      <w:r w:rsidRPr="00A16EF1">
        <w:rPr>
          <w:rFonts w:asciiTheme="minorHAnsi" w:hAnsiTheme="minorHAnsi"/>
          <w:spacing w:val="42"/>
          <w:sz w:val="24"/>
        </w:rPr>
        <w:t xml:space="preserve"> </w:t>
      </w:r>
      <w:r w:rsidRPr="00A16EF1">
        <w:rPr>
          <w:rFonts w:asciiTheme="minorHAnsi" w:hAnsiTheme="minorHAnsi"/>
          <w:sz w:val="24"/>
        </w:rPr>
        <w:t>meses</w:t>
      </w:r>
      <w:r w:rsidRPr="00A16EF1">
        <w:rPr>
          <w:rFonts w:asciiTheme="minorHAnsi" w:hAnsiTheme="minorHAnsi"/>
          <w:spacing w:val="39"/>
          <w:sz w:val="24"/>
        </w:rPr>
        <w:t xml:space="preserve"> </w:t>
      </w:r>
      <w:r w:rsidRPr="00A16EF1">
        <w:rPr>
          <w:rFonts w:asciiTheme="minorHAnsi" w:hAnsiTheme="minorHAnsi"/>
          <w:sz w:val="24"/>
        </w:rPr>
        <w:t>de</w:t>
      </w:r>
    </w:p>
    <w:p w:rsidR="00EB1890" w:rsidRPr="00A16EF1" w:rsidRDefault="00EB1890">
      <w:pPr>
        <w:spacing w:line="244" w:lineRule="auto"/>
        <w:jc w:val="both"/>
        <w:rPr>
          <w:rFonts w:asciiTheme="minorHAnsi" w:hAnsiTheme="minorHAnsi"/>
          <w:sz w:val="24"/>
        </w:rPr>
        <w:sectPr w:rsidR="00EB1890" w:rsidRPr="00A16EF1">
          <w:pgSz w:w="11910" w:h="16840"/>
          <w:pgMar w:top="1580" w:right="1240" w:bottom="280" w:left="1240" w:header="720" w:footer="720" w:gutter="0"/>
          <w:cols w:space="720"/>
        </w:sectPr>
      </w:pPr>
    </w:p>
    <w:p w:rsidR="00EB1890" w:rsidRPr="00A16EF1" w:rsidRDefault="00B15A01">
      <w:pPr>
        <w:pStyle w:val="Corpodetexto"/>
        <w:spacing w:before="84"/>
        <w:ind w:left="462" w:right="456"/>
        <w:jc w:val="both"/>
        <w:rPr>
          <w:rFonts w:asciiTheme="minorHAnsi" w:hAnsiTheme="minorHAnsi"/>
        </w:rPr>
      </w:pPr>
      <w:proofErr w:type="gramStart"/>
      <w:r w:rsidRPr="00A16EF1">
        <w:rPr>
          <w:rFonts w:asciiTheme="minorHAnsi" w:hAnsiTheme="minorHAnsi"/>
        </w:rPr>
        <w:lastRenderedPageBreak/>
        <w:t>idade</w:t>
      </w:r>
      <w:proofErr w:type="gramEnd"/>
      <w:r w:rsidRPr="00A16EF1">
        <w:rPr>
          <w:rFonts w:asciiTheme="minorHAnsi" w:hAnsiTheme="minorHAnsi"/>
        </w:rPr>
        <w:t xml:space="preserve">, com exames efetuados no máximo 60 dias antes da data 01/09/2019. Quando os animais procederem de estabelecimentos Certificados para Epididimite Ovina, apresentar o certificado original ou cópia autenticada, dentro do prazo de validade. O mesmo deve </w:t>
      </w:r>
      <w:r w:rsidRPr="00A16EF1">
        <w:rPr>
          <w:rFonts w:asciiTheme="minorHAnsi" w:hAnsiTheme="minorHAnsi"/>
        </w:rPr>
        <w:t>ter validade no mínimo até</w:t>
      </w:r>
      <w:r w:rsidRPr="00A16EF1">
        <w:rPr>
          <w:rFonts w:asciiTheme="minorHAnsi" w:hAnsiTheme="minorHAnsi"/>
          <w:spacing w:val="-2"/>
        </w:rPr>
        <w:t xml:space="preserve"> </w:t>
      </w:r>
      <w:r w:rsidRPr="00A16EF1">
        <w:rPr>
          <w:rFonts w:asciiTheme="minorHAnsi" w:hAnsiTheme="minorHAnsi"/>
        </w:rPr>
        <w:t>01/09/2019.</w:t>
      </w:r>
    </w:p>
    <w:p w:rsidR="00EB1890" w:rsidRPr="00A16EF1" w:rsidRDefault="00EB1890">
      <w:pPr>
        <w:pStyle w:val="Corpodetexto"/>
        <w:spacing w:before="4"/>
        <w:rPr>
          <w:rFonts w:asciiTheme="minorHAnsi" w:hAnsiTheme="minorHAnsi"/>
          <w:sz w:val="23"/>
        </w:rPr>
      </w:pPr>
    </w:p>
    <w:p w:rsidR="00EB1890" w:rsidRPr="00A16EF1" w:rsidRDefault="00B15A01">
      <w:pPr>
        <w:pStyle w:val="Ttulo1"/>
        <w:rPr>
          <w:rFonts w:asciiTheme="minorHAnsi" w:hAnsiTheme="minorHAnsi"/>
        </w:rPr>
      </w:pPr>
      <w:r w:rsidRPr="00A16EF1">
        <w:rPr>
          <w:rFonts w:asciiTheme="minorHAnsi" w:hAnsiTheme="minorHAnsi"/>
        </w:rPr>
        <w:t xml:space="preserve">§ 4º </w:t>
      </w:r>
      <w:r w:rsidRPr="00A16EF1">
        <w:rPr>
          <w:rFonts w:asciiTheme="minorHAnsi" w:hAnsiTheme="minorHAnsi"/>
          <w:b w:val="0"/>
        </w:rPr>
        <w:t xml:space="preserve">- </w:t>
      </w:r>
      <w:r w:rsidRPr="00A16EF1">
        <w:rPr>
          <w:rFonts w:asciiTheme="minorHAnsi" w:hAnsiTheme="minorHAnsi"/>
        </w:rPr>
        <w:t>CAPRINOS:</w:t>
      </w:r>
    </w:p>
    <w:p w:rsidR="00EB1890" w:rsidRPr="00A16EF1" w:rsidRDefault="00EB1890">
      <w:pPr>
        <w:pStyle w:val="Corpodetexto"/>
        <w:spacing w:before="1"/>
        <w:rPr>
          <w:rFonts w:asciiTheme="minorHAnsi" w:hAnsiTheme="minorHAnsi"/>
          <w:b/>
        </w:rPr>
      </w:pPr>
    </w:p>
    <w:p w:rsidR="00EB1890" w:rsidRPr="00A16EF1" w:rsidRDefault="00B15A01">
      <w:pPr>
        <w:pStyle w:val="PargrafodaLista"/>
        <w:numPr>
          <w:ilvl w:val="0"/>
          <w:numId w:val="2"/>
        </w:numPr>
        <w:tabs>
          <w:tab w:val="left" w:pos="846"/>
        </w:tabs>
        <w:spacing w:before="1" w:line="244" w:lineRule="auto"/>
        <w:ind w:right="459" w:firstLine="0"/>
        <w:jc w:val="both"/>
        <w:rPr>
          <w:rFonts w:asciiTheme="minorHAnsi" w:hAnsiTheme="minorHAnsi"/>
          <w:sz w:val="24"/>
        </w:rPr>
      </w:pPr>
      <w:r w:rsidRPr="00A16EF1">
        <w:rPr>
          <w:rFonts w:asciiTheme="minorHAnsi" w:hAnsiTheme="minorHAnsi"/>
          <w:b/>
          <w:sz w:val="24"/>
        </w:rPr>
        <w:t xml:space="preserve">- </w:t>
      </w:r>
      <w:r w:rsidRPr="00A16EF1">
        <w:rPr>
          <w:rFonts w:asciiTheme="minorHAnsi" w:hAnsiTheme="minorHAnsi"/>
          <w:sz w:val="24"/>
        </w:rPr>
        <w:t>Atestado negativo de Sarna e Piolheira, com exame efetuado no máximo 07 dias antes da data de ingresso no evento.</w:t>
      </w:r>
    </w:p>
    <w:p w:rsidR="00EB1890" w:rsidRPr="00A16EF1" w:rsidRDefault="00B15A01">
      <w:pPr>
        <w:pStyle w:val="PargrafodaLista"/>
        <w:numPr>
          <w:ilvl w:val="0"/>
          <w:numId w:val="2"/>
        </w:numPr>
        <w:tabs>
          <w:tab w:val="left" w:pos="957"/>
        </w:tabs>
        <w:spacing w:line="256" w:lineRule="exact"/>
        <w:ind w:left="956" w:right="0" w:hanging="495"/>
        <w:jc w:val="both"/>
        <w:rPr>
          <w:rFonts w:asciiTheme="minorHAnsi" w:hAnsiTheme="minorHAnsi"/>
          <w:sz w:val="24"/>
        </w:rPr>
      </w:pPr>
      <w:r w:rsidRPr="00A16EF1">
        <w:rPr>
          <w:rFonts w:asciiTheme="minorHAnsi" w:hAnsiTheme="minorHAnsi"/>
          <w:sz w:val="24"/>
        </w:rPr>
        <w:t>-</w:t>
      </w:r>
      <w:r w:rsidRPr="00A16EF1">
        <w:rPr>
          <w:rFonts w:asciiTheme="minorHAnsi" w:hAnsiTheme="minorHAnsi"/>
          <w:spacing w:val="57"/>
          <w:sz w:val="24"/>
        </w:rPr>
        <w:t xml:space="preserve"> </w:t>
      </w:r>
      <w:r w:rsidRPr="00A16EF1">
        <w:rPr>
          <w:rFonts w:asciiTheme="minorHAnsi" w:hAnsiTheme="minorHAnsi"/>
          <w:sz w:val="24"/>
        </w:rPr>
        <w:t>Atestado</w:t>
      </w:r>
      <w:r w:rsidRPr="00A16EF1">
        <w:rPr>
          <w:rFonts w:asciiTheme="minorHAnsi" w:hAnsiTheme="minorHAnsi"/>
          <w:spacing w:val="58"/>
          <w:sz w:val="24"/>
        </w:rPr>
        <w:t xml:space="preserve"> </w:t>
      </w:r>
      <w:r w:rsidRPr="00A16EF1">
        <w:rPr>
          <w:rFonts w:asciiTheme="minorHAnsi" w:hAnsiTheme="minorHAnsi"/>
          <w:sz w:val="24"/>
        </w:rPr>
        <w:t>emitido</w:t>
      </w:r>
      <w:r w:rsidRPr="00A16EF1">
        <w:rPr>
          <w:rFonts w:asciiTheme="minorHAnsi" w:hAnsiTheme="minorHAnsi"/>
          <w:spacing w:val="57"/>
          <w:sz w:val="24"/>
        </w:rPr>
        <w:t xml:space="preserve"> </w:t>
      </w:r>
      <w:r w:rsidRPr="00A16EF1">
        <w:rPr>
          <w:rFonts w:asciiTheme="minorHAnsi" w:hAnsiTheme="minorHAnsi"/>
          <w:sz w:val="24"/>
        </w:rPr>
        <w:t>por</w:t>
      </w:r>
      <w:r w:rsidRPr="00A16EF1">
        <w:rPr>
          <w:rFonts w:asciiTheme="minorHAnsi" w:hAnsiTheme="minorHAnsi"/>
          <w:spacing w:val="58"/>
          <w:sz w:val="24"/>
        </w:rPr>
        <w:t xml:space="preserve"> </w:t>
      </w:r>
      <w:r w:rsidRPr="00A16EF1">
        <w:rPr>
          <w:rFonts w:asciiTheme="minorHAnsi" w:hAnsiTheme="minorHAnsi"/>
          <w:sz w:val="24"/>
        </w:rPr>
        <w:t>Médico</w:t>
      </w:r>
      <w:r w:rsidRPr="00A16EF1">
        <w:rPr>
          <w:rFonts w:asciiTheme="minorHAnsi" w:hAnsiTheme="minorHAnsi"/>
          <w:spacing w:val="57"/>
          <w:sz w:val="24"/>
        </w:rPr>
        <w:t xml:space="preserve"> </w:t>
      </w:r>
      <w:r w:rsidRPr="00A16EF1">
        <w:rPr>
          <w:rFonts w:asciiTheme="minorHAnsi" w:hAnsiTheme="minorHAnsi"/>
          <w:sz w:val="24"/>
        </w:rPr>
        <w:t>Veterinário</w:t>
      </w:r>
      <w:r w:rsidRPr="00A16EF1">
        <w:rPr>
          <w:rFonts w:asciiTheme="minorHAnsi" w:hAnsiTheme="minorHAnsi"/>
          <w:spacing w:val="58"/>
          <w:sz w:val="24"/>
        </w:rPr>
        <w:t xml:space="preserve"> </w:t>
      </w:r>
      <w:r w:rsidRPr="00A16EF1">
        <w:rPr>
          <w:rFonts w:asciiTheme="minorHAnsi" w:hAnsiTheme="minorHAnsi"/>
          <w:sz w:val="24"/>
        </w:rPr>
        <w:t>comprovando</w:t>
      </w:r>
    </w:p>
    <w:p w:rsidR="00EB1890" w:rsidRPr="00A16EF1" w:rsidRDefault="00B15A01">
      <w:pPr>
        <w:pStyle w:val="Corpodetexto"/>
        <w:spacing w:before="6"/>
        <w:ind w:left="462" w:right="459"/>
        <w:jc w:val="both"/>
        <w:rPr>
          <w:rFonts w:asciiTheme="minorHAnsi" w:hAnsiTheme="minorHAnsi"/>
        </w:rPr>
      </w:pPr>
      <w:proofErr w:type="gramStart"/>
      <w:r w:rsidRPr="00A16EF1">
        <w:rPr>
          <w:rFonts w:asciiTheme="minorHAnsi" w:hAnsiTheme="minorHAnsi"/>
        </w:rPr>
        <w:t>que</w:t>
      </w:r>
      <w:proofErr w:type="gramEnd"/>
      <w:r w:rsidRPr="00A16EF1">
        <w:rPr>
          <w:rFonts w:asciiTheme="minorHAnsi" w:hAnsiTheme="minorHAnsi"/>
        </w:rPr>
        <w:t xml:space="preserve"> os animais procedem de rebanho onde não houve manifestação clínica de Artrite Encefalite Caprina (CAE) nos últimos 180 dias, emitido no máximo 07 dias antes da data de ingresso no recinto do</w:t>
      </w:r>
      <w:r w:rsidRPr="00A16EF1">
        <w:rPr>
          <w:rFonts w:asciiTheme="minorHAnsi" w:hAnsiTheme="minorHAnsi"/>
          <w:spacing w:val="-12"/>
        </w:rPr>
        <w:t xml:space="preserve"> </w:t>
      </w:r>
      <w:r w:rsidRPr="00A16EF1">
        <w:rPr>
          <w:rFonts w:asciiTheme="minorHAnsi" w:hAnsiTheme="minorHAnsi"/>
        </w:rPr>
        <w:t>evento;</w:t>
      </w:r>
    </w:p>
    <w:p w:rsidR="00EB1890" w:rsidRPr="00A16EF1" w:rsidRDefault="00EB1890">
      <w:pPr>
        <w:pStyle w:val="Corpodetexto"/>
        <w:rPr>
          <w:rFonts w:asciiTheme="minorHAnsi" w:hAnsiTheme="minorHAnsi"/>
          <w:sz w:val="26"/>
        </w:rPr>
      </w:pPr>
    </w:p>
    <w:p w:rsidR="00EB1890" w:rsidRPr="00A16EF1" w:rsidRDefault="00EB1890">
      <w:pPr>
        <w:pStyle w:val="Corpodetexto"/>
        <w:spacing w:before="5"/>
        <w:rPr>
          <w:rFonts w:asciiTheme="minorHAnsi" w:hAnsiTheme="minorHAnsi"/>
          <w:sz w:val="21"/>
        </w:rPr>
      </w:pPr>
    </w:p>
    <w:p w:rsidR="00EB1890" w:rsidRPr="00A16EF1" w:rsidRDefault="00B15A01">
      <w:pPr>
        <w:spacing w:before="1"/>
        <w:ind w:left="462"/>
        <w:jc w:val="both"/>
        <w:rPr>
          <w:rFonts w:asciiTheme="minorHAnsi" w:hAnsiTheme="minorHAnsi"/>
          <w:sz w:val="24"/>
        </w:rPr>
      </w:pPr>
      <w:r w:rsidRPr="00A16EF1">
        <w:rPr>
          <w:rFonts w:asciiTheme="minorHAnsi" w:hAnsiTheme="minorHAnsi"/>
          <w:b/>
          <w:sz w:val="24"/>
        </w:rPr>
        <w:t xml:space="preserve">§ 5º </w:t>
      </w:r>
      <w:r w:rsidRPr="00A16EF1">
        <w:rPr>
          <w:rFonts w:asciiTheme="minorHAnsi" w:hAnsiTheme="minorHAnsi"/>
          <w:sz w:val="24"/>
        </w:rPr>
        <w:t xml:space="preserve">- </w:t>
      </w:r>
      <w:r w:rsidRPr="00A16EF1">
        <w:rPr>
          <w:rFonts w:asciiTheme="minorHAnsi" w:hAnsiTheme="minorHAnsi"/>
          <w:b/>
          <w:sz w:val="24"/>
        </w:rPr>
        <w:t>AVES</w:t>
      </w:r>
      <w:r w:rsidRPr="00A16EF1">
        <w:rPr>
          <w:rFonts w:asciiTheme="minorHAnsi" w:hAnsiTheme="minorHAnsi"/>
          <w:sz w:val="24"/>
        </w:rPr>
        <w:t>:</w:t>
      </w:r>
    </w:p>
    <w:p w:rsidR="00EB1890" w:rsidRPr="00A16EF1" w:rsidRDefault="00EB1890">
      <w:pPr>
        <w:pStyle w:val="Corpodetexto"/>
        <w:spacing w:before="5"/>
        <w:rPr>
          <w:rFonts w:asciiTheme="minorHAnsi" w:hAnsiTheme="minorHAnsi"/>
        </w:rPr>
      </w:pPr>
    </w:p>
    <w:p w:rsidR="00EB1890" w:rsidRPr="00A16EF1" w:rsidRDefault="00B15A01">
      <w:pPr>
        <w:pStyle w:val="Corpodetexto"/>
        <w:ind w:left="462" w:right="460"/>
        <w:jc w:val="both"/>
        <w:rPr>
          <w:rFonts w:asciiTheme="minorHAnsi" w:hAnsiTheme="minorHAnsi"/>
        </w:rPr>
      </w:pPr>
      <w:r w:rsidRPr="00A16EF1">
        <w:rPr>
          <w:rFonts w:asciiTheme="minorHAnsi" w:hAnsiTheme="minorHAnsi"/>
        </w:rPr>
        <w:t xml:space="preserve">Somente será permitido o ingresso de </w:t>
      </w:r>
      <w:r w:rsidRPr="00A16EF1">
        <w:rPr>
          <w:rFonts w:asciiTheme="minorHAnsi" w:hAnsiTheme="minorHAnsi"/>
        </w:rPr>
        <w:t xml:space="preserve">animais provenientes de áreas em que não haja registro de Doença de Newcastle e Influenza Aviária, nos últimos </w:t>
      </w:r>
      <w:proofErr w:type="gramStart"/>
      <w:r w:rsidRPr="00A16EF1">
        <w:rPr>
          <w:rFonts w:asciiTheme="minorHAnsi" w:hAnsiTheme="minorHAnsi"/>
        </w:rPr>
        <w:t>3</w:t>
      </w:r>
      <w:proofErr w:type="gramEnd"/>
      <w:r w:rsidRPr="00A16EF1">
        <w:rPr>
          <w:rFonts w:asciiTheme="minorHAnsi" w:hAnsiTheme="minorHAnsi"/>
        </w:rPr>
        <w:t xml:space="preserve"> anos ou, no caso de foco, de terem sido sacrificadas todas as aves da área, nos últimos 6</w:t>
      </w:r>
      <w:r w:rsidRPr="00A16EF1">
        <w:rPr>
          <w:rFonts w:asciiTheme="minorHAnsi" w:hAnsiTheme="minorHAnsi"/>
          <w:spacing w:val="-3"/>
        </w:rPr>
        <w:t xml:space="preserve"> </w:t>
      </w:r>
      <w:r w:rsidRPr="00A16EF1">
        <w:rPr>
          <w:rFonts w:asciiTheme="minorHAnsi" w:hAnsiTheme="minorHAnsi"/>
        </w:rPr>
        <w:t>meses.</w:t>
      </w:r>
    </w:p>
    <w:p w:rsidR="00EB1890" w:rsidRPr="00A16EF1" w:rsidRDefault="00B15A01">
      <w:pPr>
        <w:pStyle w:val="Corpodetexto"/>
        <w:spacing w:before="2"/>
        <w:ind w:left="462" w:right="457"/>
        <w:jc w:val="both"/>
        <w:rPr>
          <w:rFonts w:asciiTheme="minorHAnsi" w:hAnsiTheme="minorHAnsi"/>
        </w:rPr>
      </w:pPr>
      <w:r w:rsidRPr="00A16EF1">
        <w:rPr>
          <w:rFonts w:asciiTheme="minorHAnsi" w:hAnsiTheme="minorHAnsi"/>
        </w:rPr>
        <w:t>Não será permitido o ingresso de aves que apre</w:t>
      </w:r>
      <w:r w:rsidRPr="00A16EF1">
        <w:rPr>
          <w:rFonts w:asciiTheme="minorHAnsi" w:hAnsiTheme="minorHAnsi"/>
        </w:rPr>
        <w:t>sentem resíduos de tratamentos com ectoparasiticidas, que dificultem a manipulação e inspeção dos animais (resíduos de pó e com forte odor, por exemplo) bem como ofereçam risco de intoxicação/irritação aos manipuladores, a critério do Serviço Veterinário</w:t>
      </w:r>
      <w:r w:rsidRPr="00A16EF1">
        <w:rPr>
          <w:rFonts w:asciiTheme="minorHAnsi" w:hAnsiTheme="minorHAnsi"/>
          <w:spacing w:val="-10"/>
        </w:rPr>
        <w:t xml:space="preserve"> </w:t>
      </w:r>
      <w:r w:rsidRPr="00A16EF1">
        <w:rPr>
          <w:rFonts w:asciiTheme="minorHAnsi" w:hAnsiTheme="minorHAnsi"/>
        </w:rPr>
        <w:t>O</w:t>
      </w:r>
      <w:r w:rsidRPr="00A16EF1">
        <w:rPr>
          <w:rFonts w:asciiTheme="minorHAnsi" w:hAnsiTheme="minorHAnsi"/>
        </w:rPr>
        <w:t>ficial.</w:t>
      </w:r>
    </w:p>
    <w:p w:rsidR="00EB1890" w:rsidRPr="00A16EF1" w:rsidRDefault="00EB1890">
      <w:pPr>
        <w:pStyle w:val="Corpodetexto"/>
        <w:spacing w:before="4"/>
        <w:rPr>
          <w:rFonts w:asciiTheme="minorHAnsi" w:hAnsiTheme="minorHAnsi"/>
          <w:sz w:val="23"/>
        </w:rPr>
      </w:pPr>
    </w:p>
    <w:p w:rsidR="00EB1890" w:rsidRPr="00A16EF1" w:rsidRDefault="00B15A01">
      <w:pPr>
        <w:pStyle w:val="Ttulo1"/>
        <w:ind w:left="1170"/>
        <w:jc w:val="left"/>
        <w:rPr>
          <w:rFonts w:asciiTheme="minorHAnsi" w:hAnsiTheme="minorHAnsi"/>
          <w:b w:val="0"/>
        </w:rPr>
      </w:pPr>
      <w:r w:rsidRPr="00A16EF1">
        <w:rPr>
          <w:rFonts w:asciiTheme="minorHAnsi" w:hAnsiTheme="minorHAnsi"/>
        </w:rPr>
        <w:t>I – GALINÁCEOS E ANATÍDEOS</w:t>
      </w:r>
      <w:r w:rsidRPr="00A16EF1">
        <w:rPr>
          <w:rFonts w:asciiTheme="minorHAnsi" w:hAnsiTheme="minorHAnsi"/>
          <w:b w:val="0"/>
        </w:rPr>
        <w:t>:</w:t>
      </w:r>
    </w:p>
    <w:p w:rsidR="00EB1890" w:rsidRPr="00A16EF1" w:rsidRDefault="00EB1890">
      <w:pPr>
        <w:pStyle w:val="Corpodetexto"/>
        <w:spacing w:before="6"/>
        <w:rPr>
          <w:rFonts w:asciiTheme="minorHAnsi" w:hAnsiTheme="minorHAnsi"/>
        </w:rPr>
      </w:pPr>
    </w:p>
    <w:p w:rsidR="00EB1890" w:rsidRPr="00A16EF1" w:rsidRDefault="00B15A01">
      <w:pPr>
        <w:pStyle w:val="PargrafodaLista"/>
        <w:numPr>
          <w:ilvl w:val="0"/>
          <w:numId w:val="1"/>
        </w:numPr>
        <w:tabs>
          <w:tab w:val="left" w:pos="1686"/>
        </w:tabs>
        <w:ind w:right="456" w:firstLine="707"/>
        <w:jc w:val="both"/>
        <w:rPr>
          <w:rFonts w:asciiTheme="minorHAnsi" w:hAnsiTheme="minorHAnsi"/>
          <w:sz w:val="24"/>
        </w:rPr>
      </w:pPr>
      <w:r w:rsidRPr="00A16EF1">
        <w:rPr>
          <w:rFonts w:asciiTheme="minorHAnsi" w:hAnsiTheme="minorHAnsi"/>
          <w:sz w:val="24"/>
        </w:rPr>
        <w:t>Os animais expostos deverão ser provenientes de propriedades que realizem vacinação sistemática contra a doença de Newcastle (DNC), cuja última data de vacinação deverá constar no Atestado Sanitário emitido por Médico Veterinário particular. Em anexo a est</w:t>
      </w:r>
      <w:r w:rsidRPr="00A16EF1">
        <w:rPr>
          <w:rFonts w:asciiTheme="minorHAnsi" w:hAnsiTheme="minorHAnsi"/>
          <w:sz w:val="24"/>
        </w:rPr>
        <w:t>e Atestado deverá estar o protocolo vacinal que é realizado nas aves participantes do evento de aglomeração (nome comercial da vacina, forma de administração, datas das vacinações). A vacinação deverá ter sido realizada no máximo 90 dias antes do inicio do</w:t>
      </w:r>
      <w:r w:rsidRPr="00A16EF1">
        <w:rPr>
          <w:rFonts w:asciiTheme="minorHAnsi" w:hAnsiTheme="minorHAnsi"/>
          <w:sz w:val="24"/>
        </w:rPr>
        <w:t xml:space="preserve"> evento e no mínimo 15 dias antes do ingresso no Recinto do evento, devendo estar válida até o dia 01/09/2019. Essa exigência não se aplica aos</w:t>
      </w:r>
      <w:r w:rsidRPr="00A16EF1">
        <w:rPr>
          <w:rFonts w:asciiTheme="minorHAnsi" w:hAnsiTheme="minorHAnsi"/>
          <w:spacing w:val="-32"/>
          <w:sz w:val="24"/>
        </w:rPr>
        <w:t xml:space="preserve"> </w:t>
      </w:r>
      <w:r w:rsidRPr="00A16EF1">
        <w:rPr>
          <w:rFonts w:asciiTheme="minorHAnsi" w:hAnsiTheme="minorHAnsi"/>
          <w:sz w:val="24"/>
        </w:rPr>
        <w:t>Anatídeos.</w:t>
      </w:r>
    </w:p>
    <w:p w:rsidR="00EB1890" w:rsidRPr="00A16EF1" w:rsidRDefault="00EB1890">
      <w:pPr>
        <w:pStyle w:val="Corpodetexto"/>
        <w:spacing w:before="2"/>
        <w:rPr>
          <w:rFonts w:asciiTheme="minorHAnsi" w:hAnsiTheme="minorHAnsi"/>
        </w:rPr>
      </w:pPr>
    </w:p>
    <w:p w:rsidR="00EB1890" w:rsidRPr="00A16EF1" w:rsidRDefault="00B15A01">
      <w:pPr>
        <w:pStyle w:val="PargrafodaLista"/>
        <w:numPr>
          <w:ilvl w:val="0"/>
          <w:numId w:val="1"/>
        </w:numPr>
        <w:tabs>
          <w:tab w:val="left" w:pos="1605"/>
        </w:tabs>
        <w:ind w:right="462" w:firstLine="707"/>
        <w:jc w:val="both"/>
        <w:rPr>
          <w:rFonts w:asciiTheme="minorHAnsi" w:hAnsiTheme="minorHAnsi"/>
          <w:sz w:val="24"/>
        </w:rPr>
      </w:pPr>
      <w:r w:rsidRPr="00A16EF1">
        <w:rPr>
          <w:rFonts w:asciiTheme="minorHAnsi" w:hAnsiTheme="minorHAnsi"/>
          <w:sz w:val="24"/>
        </w:rPr>
        <w:t>Os animais expostos devem ter sido vacinados contra Doença</w:t>
      </w:r>
      <w:r w:rsidRPr="00A16EF1">
        <w:rPr>
          <w:rFonts w:asciiTheme="minorHAnsi" w:hAnsiTheme="minorHAnsi"/>
          <w:spacing w:val="68"/>
          <w:sz w:val="24"/>
        </w:rPr>
        <w:t xml:space="preserve"> </w:t>
      </w:r>
      <w:r w:rsidRPr="00A16EF1">
        <w:rPr>
          <w:rFonts w:asciiTheme="minorHAnsi" w:hAnsiTheme="minorHAnsi"/>
          <w:sz w:val="24"/>
        </w:rPr>
        <w:t>de</w:t>
      </w:r>
      <w:r w:rsidRPr="00A16EF1">
        <w:rPr>
          <w:rFonts w:asciiTheme="minorHAnsi" w:hAnsiTheme="minorHAnsi"/>
          <w:spacing w:val="68"/>
          <w:sz w:val="24"/>
        </w:rPr>
        <w:t xml:space="preserve"> </w:t>
      </w:r>
      <w:r w:rsidRPr="00A16EF1">
        <w:rPr>
          <w:rFonts w:asciiTheme="minorHAnsi" w:hAnsiTheme="minorHAnsi"/>
          <w:sz w:val="24"/>
        </w:rPr>
        <w:t>Marek</w:t>
      </w:r>
      <w:r w:rsidRPr="00A16EF1">
        <w:rPr>
          <w:rFonts w:asciiTheme="minorHAnsi" w:hAnsiTheme="minorHAnsi"/>
          <w:spacing w:val="70"/>
          <w:sz w:val="24"/>
        </w:rPr>
        <w:t xml:space="preserve"> </w:t>
      </w:r>
      <w:r w:rsidRPr="00A16EF1">
        <w:rPr>
          <w:rFonts w:asciiTheme="minorHAnsi" w:hAnsiTheme="minorHAnsi"/>
          <w:sz w:val="24"/>
        </w:rPr>
        <w:t>no</w:t>
      </w:r>
      <w:r w:rsidRPr="00A16EF1">
        <w:rPr>
          <w:rFonts w:asciiTheme="minorHAnsi" w:hAnsiTheme="minorHAnsi"/>
          <w:spacing w:val="69"/>
          <w:sz w:val="24"/>
        </w:rPr>
        <w:t xml:space="preserve"> </w:t>
      </w:r>
      <w:r w:rsidRPr="00A16EF1">
        <w:rPr>
          <w:rFonts w:asciiTheme="minorHAnsi" w:hAnsiTheme="minorHAnsi"/>
          <w:sz w:val="24"/>
        </w:rPr>
        <w:t>mínimo</w:t>
      </w:r>
      <w:r w:rsidRPr="00A16EF1">
        <w:rPr>
          <w:rFonts w:asciiTheme="minorHAnsi" w:hAnsiTheme="minorHAnsi"/>
          <w:spacing w:val="68"/>
          <w:sz w:val="24"/>
        </w:rPr>
        <w:t xml:space="preserve"> </w:t>
      </w:r>
      <w:r w:rsidRPr="00A16EF1">
        <w:rPr>
          <w:rFonts w:asciiTheme="minorHAnsi" w:hAnsiTheme="minorHAnsi"/>
          <w:sz w:val="24"/>
        </w:rPr>
        <w:t>15</w:t>
      </w:r>
      <w:r w:rsidRPr="00A16EF1">
        <w:rPr>
          <w:rFonts w:asciiTheme="minorHAnsi" w:hAnsiTheme="minorHAnsi"/>
          <w:spacing w:val="68"/>
          <w:sz w:val="24"/>
        </w:rPr>
        <w:t xml:space="preserve"> </w:t>
      </w:r>
      <w:r w:rsidRPr="00A16EF1">
        <w:rPr>
          <w:rFonts w:asciiTheme="minorHAnsi" w:hAnsiTheme="minorHAnsi"/>
          <w:sz w:val="24"/>
        </w:rPr>
        <w:t>dias</w:t>
      </w:r>
      <w:r w:rsidRPr="00A16EF1">
        <w:rPr>
          <w:rFonts w:asciiTheme="minorHAnsi" w:hAnsiTheme="minorHAnsi"/>
          <w:spacing w:val="68"/>
          <w:sz w:val="24"/>
        </w:rPr>
        <w:t xml:space="preserve"> </w:t>
      </w:r>
      <w:r w:rsidRPr="00A16EF1">
        <w:rPr>
          <w:rFonts w:asciiTheme="minorHAnsi" w:hAnsiTheme="minorHAnsi"/>
          <w:sz w:val="24"/>
        </w:rPr>
        <w:t>antes</w:t>
      </w:r>
      <w:r w:rsidRPr="00A16EF1">
        <w:rPr>
          <w:rFonts w:asciiTheme="minorHAnsi" w:hAnsiTheme="minorHAnsi"/>
          <w:spacing w:val="69"/>
          <w:sz w:val="24"/>
        </w:rPr>
        <w:t xml:space="preserve"> </w:t>
      </w:r>
      <w:r w:rsidRPr="00A16EF1">
        <w:rPr>
          <w:rFonts w:asciiTheme="minorHAnsi" w:hAnsiTheme="minorHAnsi"/>
          <w:sz w:val="24"/>
        </w:rPr>
        <w:t>do</w:t>
      </w:r>
      <w:r w:rsidRPr="00A16EF1">
        <w:rPr>
          <w:rFonts w:asciiTheme="minorHAnsi" w:hAnsiTheme="minorHAnsi"/>
          <w:spacing w:val="68"/>
          <w:sz w:val="24"/>
        </w:rPr>
        <w:t xml:space="preserve"> </w:t>
      </w:r>
      <w:r w:rsidRPr="00A16EF1">
        <w:rPr>
          <w:rFonts w:asciiTheme="minorHAnsi" w:hAnsiTheme="minorHAnsi"/>
          <w:sz w:val="24"/>
        </w:rPr>
        <w:t>ingre</w:t>
      </w:r>
      <w:r w:rsidRPr="00A16EF1">
        <w:rPr>
          <w:rFonts w:asciiTheme="minorHAnsi" w:hAnsiTheme="minorHAnsi"/>
          <w:sz w:val="24"/>
        </w:rPr>
        <w:t>sso</w:t>
      </w:r>
      <w:r w:rsidRPr="00A16EF1">
        <w:rPr>
          <w:rFonts w:asciiTheme="minorHAnsi" w:hAnsiTheme="minorHAnsi"/>
          <w:spacing w:val="68"/>
          <w:sz w:val="24"/>
        </w:rPr>
        <w:t xml:space="preserve"> </w:t>
      </w:r>
      <w:r w:rsidRPr="00A16EF1">
        <w:rPr>
          <w:rFonts w:asciiTheme="minorHAnsi" w:hAnsiTheme="minorHAnsi"/>
          <w:sz w:val="24"/>
        </w:rPr>
        <w:t>no</w:t>
      </w:r>
    </w:p>
    <w:p w:rsidR="00EB1890" w:rsidRPr="00A16EF1" w:rsidRDefault="00EB1890">
      <w:pPr>
        <w:jc w:val="both"/>
        <w:rPr>
          <w:rFonts w:asciiTheme="minorHAnsi" w:hAnsiTheme="minorHAnsi"/>
          <w:sz w:val="24"/>
        </w:rPr>
        <w:sectPr w:rsidR="00EB1890" w:rsidRPr="00A16EF1">
          <w:pgSz w:w="11910" w:h="16840"/>
          <w:pgMar w:top="1320" w:right="1240" w:bottom="280" w:left="1240" w:header="720" w:footer="720" w:gutter="0"/>
          <w:cols w:space="720"/>
        </w:sectPr>
      </w:pPr>
    </w:p>
    <w:p w:rsidR="00EB1890" w:rsidRPr="00A16EF1" w:rsidRDefault="00B15A01">
      <w:pPr>
        <w:pStyle w:val="Corpodetexto"/>
        <w:spacing w:before="84" w:line="242" w:lineRule="auto"/>
        <w:ind w:left="462" w:right="460"/>
        <w:jc w:val="both"/>
        <w:rPr>
          <w:rFonts w:asciiTheme="minorHAnsi" w:hAnsiTheme="minorHAnsi"/>
        </w:rPr>
      </w:pPr>
      <w:proofErr w:type="gramStart"/>
      <w:r w:rsidRPr="00A16EF1">
        <w:rPr>
          <w:rFonts w:asciiTheme="minorHAnsi" w:hAnsiTheme="minorHAnsi"/>
        </w:rPr>
        <w:lastRenderedPageBreak/>
        <w:t>recinto</w:t>
      </w:r>
      <w:proofErr w:type="gramEnd"/>
      <w:r w:rsidRPr="00A16EF1">
        <w:rPr>
          <w:rFonts w:asciiTheme="minorHAnsi" w:hAnsiTheme="minorHAnsi"/>
        </w:rPr>
        <w:t xml:space="preserve"> do evento. Essa exigência não se aplica aos Anatídeos.</w:t>
      </w:r>
    </w:p>
    <w:p w:rsidR="00EB1890" w:rsidRPr="00A16EF1" w:rsidRDefault="00EB1890">
      <w:pPr>
        <w:pStyle w:val="Corpodetexto"/>
        <w:spacing w:before="6"/>
        <w:rPr>
          <w:rFonts w:asciiTheme="minorHAnsi" w:hAnsiTheme="minorHAnsi"/>
          <w:sz w:val="23"/>
        </w:rPr>
      </w:pPr>
    </w:p>
    <w:p w:rsidR="00EB1890" w:rsidRPr="00A16EF1" w:rsidRDefault="00B15A01">
      <w:pPr>
        <w:pStyle w:val="PargrafodaLista"/>
        <w:numPr>
          <w:ilvl w:val="0"/>
          <w:numId w:val="1"/>
        </w:numPr>
        <w:tabs>
          <w:tab w:val="left" w:pos="1729"/>
        </w:tabs>
        <w:spacing w:before="1"/>
        <w:ind w:right="455" w:firstLine="707"/>
        <w:jc w:val="both"/>
        <w:rPr>
          <w:rFonts w:asciiTheme="minorHAnsi" w:hAnsiTheme="minorHAnsi"/>
          <w:sz w:val="24"/>
        </w:rPr>
      </w:pPr>
      <w:r w:rsidRPr="00A16EF1">
        <w:rPr>
          <w:rFonts w:asciiTheme="minorHAnsi" w:hAnsiTheme="minorHAnsi"/>
          <w:sz w:val="24"/>
        </w:rPr>
        <w:t>Os animais expostos devem ser provenientes de propriedades que realizem colheitas de material para diagnóstico de salmoneloses (</w:t>
      </w:r>
      <w:r w:rsidRPr="00A16EF1">
        <w:rPr>
          <w:rFonts w:asciiTheme="minorHAnsi" w:hAnsiTheme="minorHAnsi"/>
          <w:i/>
          <w:sz w:val="24"/>
        </w:rPr>
        <w:t>Salmonella Enteritidis</w:t>
      </w:r>
      <w:r w:rsidRPr="00A16EF1">
        <w:rPr>
          <w:rFonts w:asciiTheme="minorHAnsi" w:hAnsiTheme="minorHAnsi"/>
          <w:sz w:val="24"/>
        </w:rPr>
        <w:t xml:space="preserve">, </w:t>
      </w:r>
      <w:r w:rsidRPr="00A16EF1">
        <w:rPr>
          <w:rFonts w:asciiTheme="minorHAnsi" w:hAnsiTheme="minorHAnsi"/>
          <w:i/>
          <w:sz w:val="24"/>
        </w:rPr>
        <w:t>Salmonella Tiphymur</w:t>
      </w:r>
      <w:r w:rsidRPr="00A16EF1">
        <w:rPr>
          <w:rFonts w:asciiTheme="minorHAnsi" w:hAnsiTheme="minorHAnsi"/>
          <w:i/>
          <w:sz w:val="24"/>
        </w:rPr>
        <w:t>ium</w:t>
      </w:r>
      <w:r w:rsidRPr="00A16EF1">
        <w:rPr>
          <w:rFonts w:asciiTheme="minorHAnsi" w:hAnsiTheme="minorHAnsi"/>
          <w:sz w:val="24"/>
        </w:rPr>
        <w:t xml:space="preserve">, </w:t>
      </w:r>
      <w:r w:rsidRPr="00A16EF1">
        <w:rPr>
          <w:rFonts w:asciiTheme="minorHAnsi" w:hAnsiTheme="minorHAnsi"/>
          <w:i/>
          <w:sz w:val="24"/>
        </w:rPr>
        <w:t xml:space="preserve">Salmonella Gallinarum </w:t>
      </w:r>
      <w:r w:rsidRPr="00A16EF1">
        <w:rPr>
          <w:rFonts w:asciiTheme="minorHAnsi" w:hAnsiTheme="minorHAnsi"/>
          <w:sz w:val="24"/>
        </w:rPr>
        <w:t xml:space="preserve">e </w:t>
      </w:r>
      <w:r w:rsidRPr="00A16EF1">
        <w:rPr>
          <w:rFonts w:asciiTheme="minorHAnsi" w:hAnsiTheme="minorHAnsi"/>
          <w:i/>
          <w:sz w:val="24"/>
        </w:rPr>
        <w:t>Salmonella Pullorum</w:t>
      </w:r>
      <w:r w:rsidRPr="00A16EF1">
        <w:rPr>
          <w:rFonts w:asciiTheme="minorHAnsi" w:hAnsiTheme="minorHAnsi"/>
          <w:sz w:val="24"/>
        </w:rPr>
        <w:t>) a cada quatro meses. Os animais deverão apresentar atestado laboratorial negativo para salmonela, realizado em laboratório credenciado pelo Ministério da Agricultura Pecuária e Abstecimento, emitido no máximo 120 dias antes da data de ingresso no evento,</w:t>
      </w:r>
      <w:r w:rsidRPr="00A16EF1">
        <w:rPr>
          <w:rFonts w:asciiTheme="minorHAnsi" w:hAnsiTheme="minorHAnsi"/>
          <w:sz w:val="24"/>
        </w:rPr>
        <w:t xml:space="preserve"> devendo estar válido até</w:t>
      </w:r>
      <w:r w:rsidRPr="00A16EF1">
        <w:rPr>
          <w:rFonts w:asciiTheme="minorHAnsi" w:hAnsiTheme="minorHAnsi"/>
          <w:spacing w:val="-2"/>
          <w:sz w:val="24"/>
        </w:rPr>
        <w:t xml:space="preserve"> </w:t>
      </w:r>
      <w:r w:rsidRPr="00A16EF1">
        <w:rPr>
          <w:rFonts w:asciiTheme="minorHAnsi" w:hAnsiTheme="minorHAnsi"/>
          <w:sz w:val="24"/>
        </w:rPr>
        <w:t>01/09/2019.</w:t>
      </w:r>
    </w:p>
    <w:p w:rsidR="00EB1890" w:rsidRPr="00A16EF1" w:rsidRDefault="00EB1890">
      <w:pPr>
        <w:pStyle w:val="Corpodetexto"/>
        <w:spacing w:before="10"/>
        <w:rPr>
          <w:rFonts w:asciiTheme="minorHAnsi" w:hAnsiTheme="minorHAnsi"/>
          <w:sz w:val="23"/>
        </w:rPr>
      </w:pPr>
    </w:p>
    <w:p w:rsidR="00EB1890" w:rsidRPr="00A16EF1" w:rsidRDefault="00B15A01">
      <w:pPr>
        <w:pStyle w:val="PargrafodaLista"/>
        <w:numPr>
          <w:ilvl w:val="0"/>
          <w:numId w:val="1"/>
        </w:numPr>
        <w:tabs>
          <w:tab w:val="left" w:pos="1701"/>
        </w:tabs>
        <w:spacing w:before="1"/>
        <w:ind w:right="455" w:firstLine="707"/>
        <w:jc w:val="both"/>
        <w:rPr>
          <w:rFonts w:asciiTheme="minorHAnsi" w:hAnsiTheme="minorHAnsi"/>
          <w:sz w:val="24"/>
        </w:rPr>
      </w:pPr>
      <w:r w:rsidRPr="00A16EF1">
        <w:rPr>
          <w:rFonts w:asciiTheme="minorHAnsi" w:hAnsiTheme="minorHAnsi"/>
          <w:sz w:val="24"/>
        </w:rPr>
        <w:t xml:space="preserve">Atestado negativo de Ectoparasitoses, com exame efetuado no máximo 07 dias antes do ingresso dos animais no recinto do evento. O modelo de Atestado Sanitário a ser utilizado está disponível em </w:t>
      </w:r>
      <w:hyperlink r:id="rId7">
        <w:r w:rsidRPr="00A16EF1">
          <w:rPr>
            <w:rFonts w:asciiTheme="minorHAnsi" w:hAnsiTheme="minorHAnsi"/>
            <w:sz w:val="24"/>
          </w:rPr>
          <w:t>www.agricultura.rs.gov.br</w:t>
        </w:r>
      </w:hyperlink>
      <w:r w:rsidRPr="00A16EF1">
        <w:rPr>
          <w:rFonts w:asciiTheme="minorHAnsi" w:hAnsiTheme="minorHAnsi"/>
          <w:sz w:val="24"/>
        </w:rPr>
        <w:t xml:space="preserve"> - Divisão de Defesa Sanitária Animal - Programa Estadual de Sanidade Avícola e deverá ser apresentado juntamente com a GTA das aves inscritas no</w:t>
      </w:r>
      <w:r w:rsidRPr="00A16EF1">
        <w:rPr>
          <w:rFonts w:asciiTheme="minorHAnsi" w:hAnsiTheme="minorHAnsi"/>
          <w:spacing w:val="-9"/>
          <w:sz w:val="24"/>
        </w:rPr>
        <w:t xml:space="preserve"> </w:t>
      </w:r>
      <w:r w:rsidRPr="00A16EF1">
        <w:rPr>
          <w:rFonts w:asciiTheme="minorHAnsi" w:hAnsiTheme="minorHAnsi"/>
          <w:sz w:val="24"/>
        </w:rPr>
        <w:t>evento.</w:t>
      </w:r>
    </w:p>
    <w:p w:rsidR="00EB1890" w:rsidRPr="00A16EF1" w:rsidRDefault="00EB1890">
      <w:pPr>
        <w:pStyle w:val="Corpodetexto"/>
        <w:spacing w:before="6"/>
        <w:rPr>
          <w:rFonts w:asciiTheme="minorHAnsi" w:hAnsiTheme="minorHAnsi"/>
          <w:sz w:val="23"/>
        </w:rPr>
      </w:pPr>
    </w:p>
    <w:p w:rsidR="00EB1890" w:rsidRPr="00A16EF1" w:rsidRDefault="00B15A01">
      <w:pPr>
        <w:pStyle w:val="Ttulo1"/>
        <w:ind w:left="1170"/>
        <w:jc w:val="left"/>
        <w:rPr>
          <w:rFonts w:asciiTheme="minorHAnsi" w:hAnsiTheme="minorHAnsi"/>
        </w:rPr>
      </w:pPr>
      <w:proofErr w:type="gramStart"/>
      <w:r w:rsidRPr="00A16EF1">
        <w:rPr>
          <w:rFonts w:asciiTheme="minorHAnsi" w:hAnsiTheme="minorHAnsi"/>
        </w:rPr>
        <w:t>II- PASSERIFORMES</w:t>
      </w:r>
      <w:proofErr w:type="gramEnd"/>
    </w:p>
    <w:p w:rsidR="00EB1890" w:rsidRPr="00A16EF1" w:rsidRDefault="00EB1890">
      <w:pPr>
        <w:pStyle w:val="Corpodetexto"/>
        <w:spacing w:before="6"/>
        <w:rPr>
          <w:rFonts w:asciiTheme="minorHAnsi" w:hAnsiTheme="minorHAnsi"/>
          <w:b/>
        </w:rPr>
      </w:pPr>
    </w:p>
    <w:p w:rsidR="00EB1890" w:rsidRPr="00A16EF1" w:rsidRDefault="00B15A01">
      <w:pPr>
        <w:pStyle w:val="Corpodetexto"/>
        <w:ind w:left="462" w:right="455" w:firstLine="707"/>
        <w:jc w:val="both"/>
        <w:rPr>
          <w:rFonts w:asciiTheme="minorHAnsi" w:hAnsiTheme="minorHAnsi"/>
        </w:rPr>
      </w:pPr>
      <w:r w:rsidRPr="00A16EF1">
        <w:rPr>
          <w:rFonts w:asciiTheme="minorHAnsi" w:hAnsiTheme="minorHAnsi"/>
        </w:rPr>
        <w:t xml:space="preserve">a) Atestado Sanitário de Médico Veterinário Privado, para enfermidades infectocontagiosas e parasitárias. O modelo de Atestado Sanitário a ser utilizado encontra-se disponível em </w:t>
      </w:r>
      <w:hyperlink r:id="rId8">
        <w:r w:rsidRPr="00A16EF1">
          <w:rPr>
            <w:rFonts w:asciiTheme="minorHAnsi" w:hAnsiTheme="minorHAnsi"/>
          </w:rPr>
          <w:t>www.agricultura.rs.gov.b</w:t>
        </w:r>
        <w:r w:rsidRPr="00A16EF1">
          <w:rPr>
            <w:rFonts w:asciiTheme="minorHAnsi" w:hAnsiTheme="minorHAnsi"/>
          </w:rPr>
          <w:t xml:space="preserve">r </w:t>
        </w:r>
      </w:hyperlink>
      <w:r w:rsidRPr="00A16EF1">
        <w:rPr>
          <w:rFonts w:asciiTheme="minorHAnsi" w:hAnsiTheme="minorHAnsi"/>
        </w:rPr>
        <w:t>- Divisão de Defesa Sanitária Animal - Programa Estadual de Sanidade Avícola e deverá ser apresentado juntamente com a GTA das aves inscritas no evento.</w:t>
      </w:r>
    </w:p>
    <w:p w:rsidR="00EB1890" w:rsidRPr="00A16EF1" w:rsidRDefault="00EB1890">
      <w:pPr>
        <w:pStyle w:val="Corpodetexto"/>
        <w:spacing w:before="4"/>
        <w:rPr>
          <w:rFonts w:asciiTheme="minorHAnsi" w:hAnsiTheme="minorHAnsi"/>
          <w:sz w:val="23"/>
        </w:rPr>
      </w:pPr>
    </w:p>
    <w:p w:rsidR="00EB1890" w:rsidRPr="00A16EF1" w:rsidRDefault="00B15A01">
      <w:pPr>
        <w:pStyle w:val="Ttulo1"/>
        <w:rPr>
          <w:rFonts w:asciiTheme="minorHAnsi" w:hAnsiTheme="minorHAnsi"/>
          <w:b w:val="0"/>
        </w:rPr>
      </w:pPr>
      <w:r w:rsidRPr="00A16EF1">
        <w:rPr>
          <w:rFonts w:asciiTheme="minorHAnsi" w:hAnsiTheme="minorHAnsi"/>
        </w:rPr>
        <w:t xml:space="preserve">§ 6º </w:t>
      </w:r>
      <w:r w:rsidRPr="00A16EF1">
        <w:rPr>
          <w:rFonts w:asciiTheme="minorHAnsi" w:hAnsiTheme="minorHAnsi"/>
          <w:b w:val="0"/>
        </w:rPr>
        <w:t xml:space="preserve">- </w:t>
      </w:r>
      <w:r w:rsidRPr="00A16EF1">
        <w:rPr>
          <w:rFonts w:asciiTheme="minorHAnsi" w:hAnsiTheme="minorHAnsi"/>
        </w:rPr>
        <w:t>COELHOS E CHINCHILAS</w:t>
      </w:r>
      <w:r w:rsidRPr="00A16EF1">
        <w:rPr>
          <w:rFonts w:asciiTheme="minorHAnsi" w:hAnsiTheme="minorHAnsi"/>
          <w:b w:val="0"/>
        </w:rPr>
        <w:t>:</w:t>
      </w:r>
    </w:p>
    <w:p w:rsidR="00EB1890" w:rsidRPr="00A16EF1" w:rsidRDefault="00EB1890">
      <w:pPr>
        <w:pStyle w:val="Corpodetexto"/>
        <w:spacing w:before="8"/>
        <w:rPr>
          <w:rFonts w:asciiTheme="minorHAnsi" w:hAnsiTheme="minorHAnsi"/>
        </w:rPr>
      </w:pPr>
    </w:p>
    <w:p w:rsidR="00EB1890" w:rsidRPr="00A16EF1" w:rsidRDefault="00B15A01">
      <w:pPr>
        <w:pStyle w:val="Corpodetexto"/>
        <w:ind w:left="462" w:right="459"/>
        <w:jc w:val="both"/>
        <w:rPr>
          <w:rFonts w:asciiTheme="minorHAnsi" w:hAnsiTheme="minorHAnsi"/>
        </w:rPr>
      </w:pPr>
      <w:r w:rsidRPr="00A16EF1">
        <w:rPr>
          <w:rFonts w:asciiTheme="minorHAnsi" w:hAnsiTheme="minorHAnsi"/>
        </w:rPr>
        <w:t>Atestado negativo de Ectoparasitoses e Dermatofitoses, com exame efetu</w:t>
      </w:r>
      <w:r w:rsidRPr="00A16EF1">
        <w:rPr>
          <w:rFonts w:asciiTheme="minorHAnsi" w:hAnsiTheme="minorHAnsi"/>
        </w:rPr>
        <w:t>ado no máximo 07 dias antes do ingresso dos animais no Recinto do evento.</w:t>
      </w:r>
    </w:p>
    <w:p w:rsidR="00EB1890" w:rsidRPr="00A16EF1" w:rsidRDefault="00EB1890">
      <w:pPr>
        <w:pStyle w:val="Corpodetexto"/>
        <w:spacing w:before="4"/>
        <w:rPr>
          <w:rFonts w:asciiTheme="minorHAnsi" w:hAnsiTheme="minorHAnsi"/>
          <w:sz w:val="23"/>
        </w:rPr>
      </w:pPr>
    </w:p>
    <w:p w:rsidR="00EB1890" w:rsidRPr="00A16EF1" w:rsidRDefault="00B15A01">
      <w:pPr>
        <w:pStyle w:val="Ttulo1"/>
        <w:rPr>
          <w:rFonts w:asciiTheme="minorHAnsi" w:hAnsiTheme="minorHAnsi"/>
          <w:b w:val="0"/>
        </w:rPr>
      </w:pPr>
      <w:r w:rsidRPr="00A16EF1">
        <w:rPr>
          <w:rFonts w:asciiTheme="minorHAnsi" w:hAnsiTheme="minorHAnsi"/>
        </w:rPr>
        <w:t xml:space="preserve">§ 7º </w:t>
      </w:r>
      <w:r w:rsidRPr="00A16EF1">
        <w:rPr>
          <w:rFonts w:asciiTheme="minorHAnsi" w:hAnsiTheme="minorHAnsi"/>
          <w:b w:val="0"/>
        </w:rPr>
        <w:t xml:space="preserve">- </w:t>
      </w:r>
      <w:r w:rsidRPr="00A16EF1">
        <w:rPr>
          <w:rFonts w:asciiTheme="minorHAnsi" w:hAnsiTheme="minorHAnsi"/>
        </w:rPr>
        <w:t>SUÍDEOS</w:t>
      </w:r>
      <w:r w:rsidRPr="00A16EF1">
        <w:rPr>
          <w:rFonts w:asciiTheme="minorHAnsi" w:hAnsiTheme="minorHAnsi"/>
          <w:b w:val="0"/>
        </w:rPr>
        <w:t>:</w:t>
      </w:r>
    </w:p>
    <w:p w:rsidR="00EB1890" w:rsidRPr="00A16EF1" w:rsidRDefault="00EB1890">
      <w:pPr>
        <w:pStyle w:val="Corpodetexto"/>
        <w:spacing w:before="8"/>
        <w:rPr>
          <w:rFonts w:asciiTheme="minorHAnsi" w:hAnsiTheme="minorHAnsi"/>
        </w:rPr>
      </w:pPr>
    </w:p>
    <w:p w:rsidR="00EB1890" w:rsidRPr="00A16EF1" w:rsidRDefault="00B15A01">
      <w:pPr>
        <w:pStyle w:val="Corpodetexto"/>
        <w:ind w:left="462" w:right="460"/>
        <w:jc w:val="both"/>
        <w:rPr>
          <w:rFonts w:asciiTheme="minorHAnsi" w:hAnsiTheme="minorHAnsi"/>
        </w:rPr>
      </w:pPr>
      <w:r w:rsidRPr="00A16EF1">
        <w:rPr>
          <w:rFonts w:asciiTheme="minorHAnsi" w:hAnsiTheme="minorHAnsi"/>
        </w:rPr>
        <w:t>Está proibido o ingresso e a permanência de suídeos para qualquer finalidade, no recinto das exposições, feiras, leilões e outras aglomerações da EXPOINTER.</w:t>
      </w:r>
    </w:p>
    <w:p w:rsidR="00EB1890" w:rsidRPr="00A16EF1" w:rsidRDefault="00EB1890">
      <w:pPr>
        <w:pStyle w:val="Corpodetexto"/>
        <w:spacing w:before="5"/>
        <w:rPr>
          <w:rFonts w:asciiTheme="minorHAnsi" w:hAnsiTheme="minorHAnsi"/>
          <w:sz w:val="23"/>
        </w:rPr>
      </w:pPr>
    </w:p>
    <w:p w:rsidR="00EB1890" w:rsidRPr="00A16EF1" w:rsidRDefault="00B15A01">
      <w:pPr>
        <w:pStyle w:val="Corpodetexto"/>
        <w:ind w:left="462" w:right="457"/>
        <w:jc w:val="both"/>
        <w:rPr>
          <w:rFonts w:asciiTheme="minorHAnsi" w:hAnsiTheme="minorHAnsi"/>
        </w:rPr>
      </w:pPr>
      <w:r w:rsidRPr="00A16EF1">
        <w:rPr>
          <w:rFonts w:asciiTheme="minorHAnsi" w:hAnsiTheme="minorHAnsi"/>
          <w:b/>
        </w:rPr>
        <w:t>Art. 2</w:t>
      </w:r>
      <w:r w:rsidRPr="00A16EF1">
        <w:rPr>
          <w:rFonts w:asciiTheme="minorHAnsi" w:hAnsiTheme="minorHAnsi"/>
          <w:b/>
        </w:rPr>
        <w:t xml:space="preserve">5º </w:t>
      </w:r>
      <w:r w:rsidRPr="00A16EF1">
        <w:rPr>
          <w:rFonts w:asciiTheme="minorHAnsi" w:hAnsiTheme="minorHAnsi"/>
        </w:rPr>
        <w:t xml:space="preserve">- Para outras espécies susceptíveis à Febre Aftosa, as exigências sanitárias ficarão a critério da Divisão de Fiscalização e Defesa Sanitária Animal, da Secretaria da Agricultura, Pecuária e Desenvolvimento Rural e do Ministério da Agricultura Pecuária </w:t>
      </w:r>
      <w:r w:rsidRPr="00A16EF1">
        <w:rPr>
          <w:rFonts w:asciiTheme="minorHAnsi" w:hAnsiTheme="minorHAnsi"/>
        </w:rPr>
        <w:t>e Abastecimento, bem</w:t>
      </w:r>
      <w:r w:rsidRPr="00A16EF1">
        <w:rPr>
          <w:rFonts w:asciiTheme="minorHAnsi" w:hAnsiTheme="minorHAnsi"/>
          <w:spacing w:val="66"/>
        </w:rPr>
        <w:t xml:space="preserve"> </w:t>
      </w:r>
      <w:r w:rsidRPr="00A16EF1">
        <w:rPr>
          <w:rFonts w:asciiTheme="minorHAnsi" w:hAnsiTheme="minorHAnsi"/>
        </w:rPr>
        <w:t>como</w:t>
      </w:r>
      <w:r w:rsidRPr="00A16EF1">
        <w:rPr>
          <w:rFonts w:asciiTheme="minorHAnsi" w:hAnsiTheme="minorHAnsi"/>
          <w:spacing w:val="67"/>
        </w:rPr>
        <w:t xml:space="preserve"> </w:t>
      </w:r>
      <w:r w:rsidRPr="00A16EF1">
        <w:rPr>
          <w:rFonts w:asciiTheme="minorHAnsi" w:hAnsiTheme="minorHAnsi"/>
        </w:rPr>
        <w:t>poderá,</w:t>
      </w:r>
      <w:r w:rsidRPr="00A16EF1">
        <w:rPr>
          <w:rFonts w:asciiTheme="minorHAnsi" w:hAnsiTheme="minorHAnsi"/>
          <w:spacing w:val="68"/>
        </w:rPr>
        <w:t xml:space="preserve"> </w:t>
      </w:r>
      <w:r w:rsidRPr="00A16EF1">
        <w:rPr>
          <w:rFonts w:asciiTheme="minorHAnsi" w:hAnsiTheme="minorHAnsi"/>
        </w:rPr>
        <w:t>se</w:t>
      </w:r>
      <w:r w:rsidRPr="00A16EF1">
        <w:rPr>
          <w:rFonts w:asciiTheme="minorHAnsi" w:hAnsiTheme="minorHAnsi"/>
          <w:spacing w:val="67"/>
        </w:rPr>
        <w:t xml:space="preserve"> </w:t>
      </w:r>
      <w:r w:rsidRPr="00A16EF1">
        <w:rPr>
          <w:rFonts w:asciiTheme="minorHAnsi" w:hAnsiTheme="minorHAnsi"/>
        </w:rPr>
        <w:t>for</w:t>
      </w:r>
      <w:r w:rsidRPr="00A16EF1">
        <w:rPr>
          <w:rFonts w:asciiTheme="minorHAnsi" w:hAnsiTheme="minorHAnsi"/>
          <w:spacing w:val="67"/>
        </w:rPr>
        <w:t xml:space="preserve"> </w:t>
      </w:r>
      <w:r w:rsidRPr="00A16EF1">
        <w:rPr>
          <w:rFonts w:asciiTheme="minorHAnsi" w:hAnsiTheme="minorHAnsi"/>
        </w:rPr>
        <w:t>julgado</w:t>
      </w:r>
      <w:r w:rsidRPr="00A16EF1">
        <w:rPr>
          <w:rFonts w:asciiTheme="minorHAnsi" w:hAnsiTheme="minorHAnsi"/>
          <w:spacing w:val="68"/>
        </w:rPr>
        <w:t xml:space="preserve"> </w:t>
      </w:r>
      <w:r w:rsidRPr="00A16EF1">
        <w:rPr>
          <w:rFonts w:asciiTheme="minorHAnsi" w:hAnsiTheme="minorHAnsi"/>
        </w:rPr>
        <w:t>oportuno,</w:t>
      </w:r>
      <w:r w:rsidRPr="00A16EF1">
        <w:rPr>
          <w:rFonts w:asciiTheme="minorHAnsi" w:hAnsiTheme="minorHAnsi"/>
          <w:spacing w:val="67"/>
        </w:rPr>
        <w:t xml:space="preserve"> </w:t>
      </w:r>
      <w:r w:rsidRPr="00A16EF1">
        <w:rPr>
          <w:rFonts w:asciiTheme="minorHAnsi" w:hAnsiTheme="minorHAnsi"/>
        </w:rPr>
        <w:t>exigir</w:t>
      </w:r>
      <w:r w:rsidRPr="00A16EF1">
        <w:rPr>
          <w:rFonts w:asciiTheme="minorHAnsi" w:hAnsiTheme="minorHAnsi"/>
          <w:spacing w:val="67"/>
        </w:rPr>
        <w:t xml:space="preserve"> </w:t>
      </w:r>
      <w:proofErr w:type="gramStart"/>
      <w:r w:rsidRPr="00A16EF1">
        <w:rPr>
          <w:rFonts w:asciiTheme="minorHAnsi" w:hAnsiTheme="minorHAnsi"/>
        </w:rPr>
        <w:t>outras</w:t>
      </w:r>
      <w:proofErr w:type="gramEnd"/>
    </w:p>
    <w:p w:rsidR="00EB1890" w:rsidRPr="00A16EF1" w:rsidRDefault="00EB1890">
      <w:pPr>
        <w:jc w:val="both"/>
        <w:rPr>
          <w:rFonts w:asciiTheme="minorHAnsi" w:hAnsiTheme="minorHAnsi"/>
        </w:rPr>
        <w:sectPr w:rsidR="00EB1890" w:rsidRPr="00A16EF1">
          <w:pgSz w:w="11910" w:h="16840"/>
          <w:pgMar w:top="1320" w:right="1240" w:bottom="280" w:left="1240" w:header="720" w:footer="720" w:gutter="0"/>
          <w:cols w:space="720"/>
        </w:sectPr>
      </w:pPr>
    </w:p>
    <w:p w:rsidR="00EB1890" w:rsidRPr="00A16EF1" w:rsidRDefault="00B15A01">
      <w:pPr>
        <w:pStyle w:val="Corpodetexto"/>
        <w:spacing w:before="84" w:line="242" w:lineRule="auto"/>
        <w:ind w:left="462" w:right="455"/>
        <w:jc w:val="both"/>
        <w:rPr>
          <w:rFonts w:asciiTheme="minorHAnsi" w:hAnsiTheme="minorHAnsi"/>
        </w:rPr>
      </w:pPr>
      <w:proofErr w:type="gramStart"/>
      <w:r w:rsidRPr="00A16EF1">
        <w:rPr>
          <w:rFonts w:asciiTheme="minorHAnsi" w:hAnsiTheme="minorHAnsi"/>
        </w:rPr>
        <w:lastRenderedPageBreak/>
        <w:t>vacinações</w:t>
      </w:r>
      <w:proofErr w:type="gramEnd"/>
      <w:r w:rsidRPr="00A16EF1">
        <w:rPr>
          <w:rFonts w:asciiTheme="minorHAnsi" w:hAnsiTheme="minorHAnsi"/>
        </w:rPr>
        <w:t xml:space="preserve"> específicas, independentes do constante no artigo</w:t>
      </w:r>
      <w:r w:rsidRPr="00A16EF1">
        <w:rPr>
          <w:rFonts w:asciiTheme="minorHAnsi" w:hAnsiTheme="minorHAnsi"/>
          <w:spacing w:val="-2"/>
        </w:rPr>
        <w:t xml:space="preserve"> </w:t>
      </w:r>
      <w:r w:rsidRPr="00A16EF1">
        <w:rPr>
          <w:rFonts w:asciiTheme="minorHAnsi" w:hAnsiTheme="minorHAnsi"/>
        </w:rPr>
        <w:t>anterior.</w:t>
      </w:r>
    </w:p>
    <w:p w:rsidR="00EB1890" w:rsidRPr="00A16EF1" w:rsidRDefault="00EB1890">
      <w:pPr>
        <w:pStyle w:val="Corpodetexto"/>
        <w:spacing w:before="10"/>
        <w:rPr>
          <w:rFonts w:asciiTheme="minorHAnsi" w:hAnsiTheme="minorHAnsi"/>
          <w:sz w:val="22"/>
        </w:rPr>
      </w:pPr>
    </w:p>
    <w:p w:rsidR="00EB1890" w:rsidRPr="00A16EF1" w:rsidRDefault="00B15A01">
      <w:pPr>
        <w:pStyle w:val="Corpodetexto"/>
        <w:spacing w:before="1" w:line="247" w:lineRule="auto"/>
        <w:ind w:left="462" w:right="462"/>
        <w:jc w:val="both"/>
        <w:rPr>
          <w:rFonts w:asciiTheme="minorHAnsi" w:hAnsiTheme="minorHAnsi"/>
        </w:rPr>
      </w:pPr>
      <w:r w:rsidRPr="00A16EF1">
        <w:rPr>
          <w:rFonts w:asciiTheme="minorHAnsi" w:hAnsiTheme="minorHAnsi"/>
          <w:b/>
        </w:rPr>
        <w:t xml:space="preserve">Art. 26º </w:t>
      </w:r>
      <w:r w:rsidRPr="00A16EF1">
        <w:rPr>
          <w:rFonts w:asciiTheme="minorHAnsi" w:hAnsiTheme="minorHAnsi"/>
        </w:rPr>
        <w:t>- Para ingresso de animais ao Recinto do evento, será exigido veículo previamente lavado e desinfetado.</w:t>
      </w:r>
    </w:p>
    <w:p w:rsidR="00EB1890" w:rsidRPr="00A16EF1" w:rsidRDefault="00EB1890">
      <w:pPr>
        <w:pStyle w:val="Corpodetexto"/>
        <w:spacing w:before="6"/>
        <w:rPr>
          <w:rFonts w:asciiTheme="minorHAnsi" w:hAnsiTheme="minorHAnsi"/>
          <w:sz w:val="22"/>
        </w:rPr>
      </w:pPr>
    </w:p>
    <w:p w:rsidR="00EB1890" w:rsidRPr="00A16EF1" w:rsidRDefault="00B15A01">
      <w:pPr>
        <w:pStyle w:val="Corpodetexto"/>
        <w:spacing w:line="242" w:lineRule="auto"/>
        <w:ind w:left="462" w:right="458"/>
        <w:jc w:val="both"/>
        <w:rPr>
          <w:rFonts w:asciiTheme="minorHAnsi" w:hAnsiTheme="minorHAnsi"/>
        </w:rPr>
      </w:pPr>
      <w:r w:rsidRPr="00A16EF1">
        <w:rPr>
          <w:rFonts w:asciiTheme="minorHAnsi" w:hAnsiTheme="minorHAnsi"/>
          <w:b/>
        </w:rPr>
        <w:t xml:space="preserve">Art. 27º </w:t>
      </w:r>
      <w:r w:rsidRPr="00A16EF1">
        <w:rPr>
          <w:rFonts w:asciiTheme="minorHAnsi" w:hAnsiTheme="minorHAnsi"/>
        </w:rPr>
        <w:t>- Não será permitido o ingresso ao Recinto do evento de animais com sintomatologia clínica de doenças infecto-contagiosas e/ou parasitárias, n</w:t>
      </w:r>
      <w:r w:rsidRPr="00A16EF1">
        <w:rPr>
          <w:rFonts w:asciiTheme="minorHAnsi" w:hAnsiTheme="minorHAnsi"/>
        </w:rPr>
        <w:t>em com a presença de</w:t>
      </w:r>
      <w:r w:rsidRPr="00A16EF1">
        <w:rPr>
          <w:rFonts w:asciiTheme="minorHAnsi" w:hAnsiTheme="minorHAnsi"/>
          <w:spacing w:val="-2"/>
        </w:rPr>
        <w:t xml:space="preserve"> </w:t>
      </w:r>
      <w:r w:rsidRPr="00A16EF1">
        <w:rPr>
          <w:rFonts w:asciiTheme="minorHAnsi" w:hAnsiTheme="minorHAnsi"/>
        </w:rPr>
        <w:t>ectoparasitas.</w:t>
      </w:r>
    </w:p>
    <w:p w:rsidR="00EB1890" w:rsidRPr="00A16EF1" w:rsidRDefault="00EB1890">
      <w:pPr>
        <w:pStyle w:val="Corpodetexto"/>
        <w:spacing w:before="9"/>
        <w:rPr>
          <w:rFonts w:asciiTheme="minorHAnsi" w:hAnsiTheme="minorHAnsi"/>
          <w:sz w:val="23"/>
        </w:rPr>
      </w:pPr>
    </w:p>
    <w:p w:rsidR="00EB1890" w:rsidRPr="00A16EF1" w:rsidRDefault="00B15A01">
      <w:pPr>
        <w:pStyle w:val="Corpodetexto"/>
        <w:ind w:left="462" w:right="458"/>
        <w:jc w:val="both"/>
        <w:rPr>
          <w:rFonts w:asciiTheme="minorHAnsi" w:hAnsiTheme="minorHAnsi"/>
        </w:rPr>
      </w:pPr>
      <w:r w:rsidRPr="00A16EF1">
        <w:rPr>
          <w:rFonts w:asciiTheme="minorHAnsi" w:hAnsiTheme="minorHAnsi"/>
        </w:rPr>
        <w:t>§ 1º - Animais com sintomatologia clínica de doenças infectocontagiosas e/ou parasitárias, ou com presença de ectoparasitas determinam a proibição do ingresso dos mesmos no evento, bem como dos demais animais provenientes da mesma propriedade ou transporta</w:t>
      </w:r>
      <w:r w:rsidRPr="00A16EF1">
        <w:rPr>
          <w:rFonts w:asciiTheme="minorHAnsi" w:hAnsiTheme="minorHAnsi"/>
        </w:rPr>
        <w:t>dos no mesmo</w:t>
      </w:r>
      <w:r w:rsidRPr="00A16EF1">
        <w:rPr>
          <w:rFonts w:asciiTheme="minorHAnsi" w:hAnsiTheme="minorHAnsi"/>
          <w:spacing w:val="-24"/>
        </w:rPr>
        <w:t xml:space="preserve"> </w:t>
      </w:r>
      <w:r w:rsidRPr="00A16EF1">
        <w:rPr>
          <w:rFonts w:asciiTheme="minorHAnsi" w:hAnsiTheme="minorHAnsi"/>
        </w:rPr>
        <w:t>veículo.</w:t>
      </w:r>
    </w:p>
    <w:p w:rsidR="00EB1890" w:rsidRPr="00A16EF1" w:rsidRDefault="00EB1890">
      <w:pPr>
        <w:pStyle w:val="Corpodetexto"/>
        <w:spacing w:before="3"/>
        <w:rPr>
          <w:rFonts w:asciiTheme="minorHAnsi" w:hAnsiTheme="minorHAnsi"/>
          <w:sz w:val="23"/>
        </w:rPr>
      </w:pPr>
    </w:p>
    <w:p w:rsidR="00EB1890" w:rsidRPr="00A16EF1" w:rsidRDefault="00B15A01">
      <w:pPr>
        <w:pStyle w:val="Corpodetexto"/>
        <w:spacing w:before="1"/>
        <w:ind w:left="462" w:right="456"/>
        <w:jc w:val="both"/>
        <w:rPr>
          <w:rFonts w:asciiTheme="minorHAnsi" w:hAnsiTheme="minorHAnsi"/>
        </w:rPr>
      </w:pPr>
      <w:r w:rsidRPr="00A16EF1">
        <w:rPr>
          <w:rFonts w:asciiTheme="minorHAnsi" w:hAnsiTheme="minorHAnsi"/>
          <w:b/>
        </w:rPr>
        <w:t xml:space="preserve">§ 2º </w:t>
      </w:r>
      <w:r w:rsidRPr="00A16EF1">
        <w:rPr>
          <w:rFonts w:asciiTheme="minorHAnsi" w:hAnsiTheme="minorHAnsi"/>
        </w:rPr>
        <w:t>- Os animais inscritos e já admitidos ao evento que manifestarem sintomas de doenças infecciosas e/ou parasitárias e/ou presença de ectoparasitas poderão ser dali afastados, com retorno ao local de origem, ou isolados em local s</w:t>
      </w:r>
      <w:r w:rsidRPr="00A16EF1">
        <w:rPr>
          <w:rFonts w:asciiTheme="minorHAnsi" w:hAnsiTheme="minorHAnsi"/>
        </w:rPr>
        <w:t xml:space="preserve">uficientemente distante das dependências onde se realiza o evento, com tempo de isolamento a ser determinado pela Comissão de Defesa </w:t>
      </w:r>
      <w:proofErr w:type="gramStart"/>
      <w:r w:rsidRPr="00A16EF1">
        <w:rPr>
          <w:rFonts w:asciiTheme="minorHAnsi" w:hAnsiTheme="minorHAnsi"/>
        </w:rPr>
        <w:t>Sanitária</w:t>
      </w:r>
      <w:r w:rsidRPr="00A16EF1">
        <w:rPr>
          <w:rFonts w:asciiTheme="minorHAnsi" w:hAnsiTheme="minorHAnsi"/>
          <w:spacing w:val="-12"/>
        </w:rPr>
        <w:t xml:space="preserve"> </w:t>
      </w:r>
      <w:r w:rsidRPr="00A16EF1">
        <w:rPr>
          <w:rFonts w:asciiTheme="minorHAnsi" w:hAnsiTheme="minorHAnsi"/>
        </w:rPr>
        <w:t>Animal</w:t>
      </w:r>
      <w:proofErr w:type="gramEnd"/>
      <w:r w:rsidRPr="00A16EF1">
        <w:rPr>
          <w:rFonts w:asciiTheme="minorHAnsi" w:hAnsiTheme="minorHAnsi"/>
        </w:rPr>
        <w:t>.</w:t>
      </w:r>
    </w:p>
    <w:p w:rsidR="00EB1890" w:rsidRPr="00A16EF1" w:rsidRDefault="00EB1890">
      <w:pPr>
        <w:pStyle w:val="Corpodetexto"/>
        <w:spacing w:before="10"/>
        <w:rPr>
          <w:rFonts w:asciiTheme="minorHAnsi" w:hAnsiTheme="minorHAnsi"/>
          <w:sz w:val="23"/>
        </w:rPr>
      </w:pPr>
    </w:p>
    <w:p w:rsidR="00EB1890" w:rsidRPr="00A16EF1" w:rsidRDefault="00B15A01">
      <w:pPr>
        <w:pStyle w:val="Corpodetexto"/>
        <w:spacing w:line="242" w:lineRule="auto"/>
        <w:ind w:left="462" w:right="455"/>
        <w:jc w:val="both"/>
        <w:rPr>
          <w:rFonts w:asciiTheme="minorHAnsi" w:hAnsiTheme="minorHAnsi"/>
        </w:rPr>
      </w:pPr>
      <w:r w:rsidRPr="00A16EF1">
        <w:rPr>
          <w:rFonts w:asciiTheme="minorHAnsi" w:hAnsiTheme="minorHAnsi"/>
          <w:b/>
        </w:rPr>
        <w:t xml:space="preserve">§ 3º </w:t>
      </w:r>
      <w:r w:rsidRPr="00A16EF1">
        <w:rPr>
          <w:rFonts w:asciiTheme="minorHAnsi" w:hAnsiTheme="minorHAnsi"/>
        </w:rPr>
        <w:t>- Não se tratando de suspeita de doença infecto- contagiosa e/ou presença de ectoparasitas, e com p</w:t>
      </w:r>
      <w:r w:rsidRPr="00A16EF1">
        <w:rPr>
          <w:rFonts w:asciiTheme="minorHAnsi" w:hAnsiTheme="minorHAnsi"/>
        </w:rPr>
        <w:t xml:space="preserve">révia autorização da Comissão de Defesa Sanitária Animal, os animais poderão ser tratados </w:t>
      </w:r>
      <w:proofErr w:type="gramStart"/>
      <w:r w:rsidRPr="00A16EF1">
        <w:rPr>
          <w:rFonts w:asciiTheme="minorHAnsi" w:hAnsiTheme="minorHAnsi"/>
        </w:rPr>
        <w:t>às expensas dos</w:t>
      </w:r>
      <w:proofErr w:type="gramEnd"/>
      <w:r w:rsidRPr="00A16EF1">
        <w:rPr>
          <w:rFonts w:asciiTheme="minorHAnsi" w:hAnsiTheme="minorHAnsi"/>
        </w:rPr>
        <w:t xml:space="preserve"> proprietários, por Médico Veterinário de confiança dos mesmos.</w:t>
      </w:r>
    </w:p>
    <w:p w:rsidR="00EB1890" w:rsidRPr="00A16EF1" w:rsidRDefault="00EB1890">
      <w:pPr>
        <w:pStyle w:val="Corpodetexto"/>
        <w:spacing w:before="10"/>
        <w:rPr>
          <w:rFonts w:asciiTheme="minorHAnsi" w:hAnsiTheme="minorHAnsi"/>
          <w:sz w:val="22"/>
        </w:rPr>
      </w:pPr>
    </w:p>
    <w:p w:rsidR="00EB1890" w:rsidRPr="00A16EF1" w:rsidRDefault="00B15A01">
      <w:pPr>
        <w:pStyle w:val="Corpodetexto"/>
        <w:spacing w:before="1" w:line="244" w:lineRule="auto"/>
        <w:ind w:left="462" w:right="457"/>
        <w:jc w:val="both"/>
        <w:rPr>
          <w:rFonts w:asciiTheme="minorHAnsi" w:hAnsiTheme="minorHAnsi"/>
        </w:rPr>
      </w:pPr>
      <w:r w:rsidRPr="00A16EF1">
        <w:rPr>
          <w:rFonts w:asciiTheme="minorHAnsi" w:hAnsiTheme="minorHAnsi"/>
          <w:b/>
        </w:rPr>
        <w:t xml:space="preserve">§ 4º </w:t>
      </w:r>
      <w:r w:rsidRPr="00A16EF1">
        <w:rPr>
          <w:rFonts w:asciiTheme="minorHAnsi" w:hAnsiTheme="minorHAnsi"/>
        </w:rPr>
        <w:t>- Todas as despesas nas eventuais ocorrências previstas no parágrafo anterior cor</w:t>
      </w:r>
      <w:r w:rsidRPr="00A16EF1">
        <w:rPr>
          <w:rFonts w:asciiTheme="minorHAnsi" w:hAnsiTheme="minorHAnsi"/>
        </w:rPr>
        <w:t>rerão por conta dos proprietários dos</w:t>
      </w:r>
      <w:r w:rsidRPr="00A16EF1">
        <w:rPr>
          <w:rFonts w:asciiTheme="minorHAnsi" w:hAnsiTheme="minorHAnsi"/>
          <w:spacing w:val="-4"/>
        </w:rPr>
        <w:t xml:space="preserve"> </w:t>
      </w:r>
      <w:r w:rsidRPr="00A16EF1">
        <w:rPr>
          <w:rFonts w:asciiTheme="minorHAnsi" w:hAnsiTheme="minorHAnsi"/>
        </w:rPr>
        <w:t>animais.</w:t>
      </w:r>
    </w:p>
    <w:p w:rsidR="00EB1890" w:rsidRPr="00A16EF1" w:rsidRDefault="00EB1890">
      <w:pPr>
        <w:pStyle w:val="Corpodetexto"/>
        <w:spacing w:before="5"/>
        <w:rPr>
          <w:rFonts w:asciiTheme="minorHAnsi" w:hAnsiTheme="minorHAnsi"/>
          <w:sz w:val="22"/>
        </w:rPr>
      </w:pPr>
    </w:p>
    <w:p w:rsidR="00EB1890" w:rsidRPr="00A16EF1" w:rsidRDefault="00B15A01">
      <w:pPr>
        <w:pStyle w:val="Corpodetexto"/>
        <w:spacing w:before="1" w:line="242" w:lineRule="auto"/>
        <w:ind w:left="462" w:right="456"/>
        <w:jc w:val="both"/>
        <w:rPr>
          <w:rFonts w:asciiTheme="minorHAnsi" w:hAnsiTheme="minorHAnsi"/>
        </w:rPr>
      </w:pPr>
      <w:r w:rsidRPr="00A16EF1">
        <w:rPr>
          <w:rFonts w:asciiTheme="minorHAnsi" w:hAnsiTheme="minorHAnsi"/>
          <w:b/>
        </w:rPr>
        <w:t xml:space="preserve">Art. 28º </w:t>
      </w:r>
      <w:r w:rsidRPr="00A16EF1">
        <w:rPr>
          <w:rFonts w:asciiTheme="minorHAnsi" w:hAnsiTheme="minorHAnsi"/>
        </w:rPr>
        <w:t xml:space="preserve">- Em caso de divergências sanitárias na recepção dos animais, </w:t>
      </w:r>
      <w:proofErr w:type="gramStart"/>
      <w:r w:rsidRPr="00A16EF1">
        <w:rPr>
          <w:rFonts w:asciiTheme="minorHAnsi" w:hAnsiTheme="minorHAnsi"/>
        </w:rPr>
        <w:t>caberá</w:t>
      </w:r>
      <w:proofErr w:type="gramEnd"/>
      <w:r w:rsidRPr="00A16EF1">
        <w:rPr>
          <w:rFonts w:asciiTheme="minorHAnsi" w:hAnsiTheme="minorHAnsi"/>
        </w:rPr>
        <w:t xml:space="preserve"> exclusivamente ao Serviço Veterinário Oficial, a colheita e remessa de material (prova e contra prova) ao Laboratório Oficial ou c</w:t>
      </w:r>
      <w:r w:rsidRPr="00A16EF1">
        <w:rPr>
          <w:rFonts w:asciiTheme="minorHAnsi" w:hAnsiTheme="minorHAnsi"/>
        </w:rPr>
        <w:t xml:space="preserve">redenciado. </w:t>
      </w:r>
      <w:proofErr w:type="gramStart"/>
      <w:r w:rsidRPr="00A16EF1">
        <w:rPr>
          <w:rFonts w:asciiTheme="minorHAnsi" w:hAnsiTheme="minorHAnsi"/>
        </w:rPr>
        <w:t>As custas</w:t>
      </w:r>
      <w:proofErr w:type="gramEnd"/>
      <w:r w:rsidRPr="00A16EF1">
        <w:rPr>
          <w:rFonts w:asciiTheme="minorHAnsi" w:hAnsiTheme="minorHAnsi"/>
        </w:rPr>
        <w:t xml:space="preserve"> correrão por conta do Proprietário.</w:t>
      </w:r>
    </w:p>
    <w:p w:rsidR="00EB1890" w:rsidRPr="00A16EF1" w:rsidRDefault="00EB1890">
      <w:pPr>
        <w:pStyle w:val="Corpodetexto"/>
        <w:spacing w:before="9"/>
        <w:rPr>
          <w:rFonts w:asciiTheme="minorHAnsi" w:hAnsiTheme="minorHAnsi"/>
          <w:sz w:val="22"/>
        </w:rPr>
      </w:pPr>
    </w:p>
    <w:p w:rsidR="00EB1890" w:rsidRPr="00A16EF1" w:rsidRDefault="00B15A01">
      <w:pPr>
        <w:pStyle w:val="Corpodetexto"/>
        <w:spacing w:line="244" w:lineRule="auto"/>
        <w:ind w:left="462" w:right="457"/>
        <w:jc w:val="both"/>
        <w:rPr>
          <w:rFonts w:asciiTheme="minorHAnsi" w:hAnsiTheme="minorHAnsi"/>
        </w:rPr>
      </w:pPr>
      <w:r w:rsidRPr="00A16EF1">
        <w:rPr>
          <w:rFonts w:asciiTheme="minorHAnsi" w:hAnsiTheme="minorHAnsi"/>
          <w:b/>
        </w:rPr>
        <w:t xml:space="preserve">Art. 29º - </w:t>
      </w:r>
      <w:r w:rsidRPr="00A16EF1">
        <w:rPr>
          <w:rFonts w:asciiTheme="minorHAnsi" w:hAnsiTheme="minorHAnsi"/>
        </w:rPr>
        <w:t>Todo animal reprovado na admissão, por questões de ordem sanitária, não poderá ser reapresentado para novo ingresso no recinto da exposição.</w:t>
      </w:r>
    </w:p>
    <w:p w:rsidR="00EB1890" w:rsidRPr="00A16EF1" w:rsidRDefault="00EB1890">
      <w:pPr>
        <w:pStyle w:val="Corpodetexto"/>
        <w:spacing w:before="7"/>
        <w:rPr>
          <w:rFonts w:asciiTheme="minorHAnsi" w:hAnsiTheme="minorHAnsi"/>
          <w:sz w:val="22"/>
        </w:rPr>
      </w:pPr>
    </w:p>
    <w:p w:rsidR="00EB1890" w:rsidRPr="00A16EF1" w:rsidRDefault="00B15A01">
      <w:pPr>
        <w:pStyle w:val="Corpodetexto"/>
        <w:ind w:left="462" w:right="456"/>
        <w:jc w:val="both"/>
        <w:rPr>
          <w:rFonts w:asciiTheme="minorHAnsi" w:hAnsiTheme="minorHAnsi"/>
        </w:rPr>
      </w:pPr>
      <w:r w:rsidRPr="00A16EF1">
        <w:rPr>
          <w:rFonts w:asciiTheme="minorHAnsi" w:hAnsiTheme="minorHAnsi"/>
          <w:b/>
        </w:rPr>
        <w:t xml:space="preserve">Art. 30º </w:t>
      </w:r>
      <w:r w:rsidRPr="00A16EF1">
        <w:rPr>
          <w:rFonts w:asciiTheme="minorHAnsi" w:hAnsiTheme="minorHAnsi"/>
        </w:rPr>
        <w:t xml:space="preserve">- Todo animal, independente de raça ou espécie, que vier a morrer nas dependências do recinto do evento de Exposições durante a realização do mesmo, e a critério da Comissão de Defesa Sanitária Animal, deverá ser imediatamente removido, </w:t>
      </w:r>
      <w:proofErr w:type="gramStart"/>
      <w:r w:rsidRPr="00A16EF1">
        <w:rPr>
          <w:rFonts w:asciiTheme="minorHAnsi" w:hAnsiTheme="minorHAnsi"/>
        </w:rPr>
        <w:t>às expensas da</w:t>
      </w:r>
      <w:proofErr w:type="gramEnd"/>
      <w:r w:rsidRPr="00A16EF1">
        <w:rPr>
          <w:rFonts w:asciiTheme="minorHAnsi" w:hAnsiTheme="minorHAnsi"/>
        </w:rPr>
        <w:t xml:space="preserve"> Secr</w:t>
      </w:r>
      <w:r w:rsidRPr="00A16EF1">
        <w:rPr>
          <w:rFonts w:asciiTheme="minorHAnsi" w:hAnsiTheme="minorHAnsi"/>
        </w:rPr>
        <w:t>etaria da Agricultura, Pecuária e Desenvolvimento Rural a</w:t>
      </w:r>
      <w:r w:rsidRPr="00A16EF1">
        <w:rPr>
          <w:rFonts w:asciiTheme="minorHAnsi" w:hAnsiTheme="minorHAnsi"/>
          <w:spacing w:val="-36"/>
        </w:rPr>
        <w:t xml:space="preserve"> </w:t>
      </w:r>
      <w:r w:rsidRPr="00A16EF1">
        <w:rPr>
          <w:rFonts w:asciiTheme="minorHAnsi" w:hAnsiTheme="minorHAnsi"/>
        </w:rPr>
        <w:t>laboratório</w:t>
      </w:r>
    </w:p>
    <w:p w:rsidR="00EB1890" w:rsidRPr="00A16EF1" w:rsidRDefault="00EB1890">
      <w:pPr>
        <w:jc w:val="both"/>
        <w:rPr>
          <w:rFonts w:asciiTheme="minorHAnsi" w:hAnsiTheme="minorHAnsi"/>
        </w:rPr>
        <w:sectPr w:rsidR="00EB1890" w:rsidRPr="00A16EF1">
          <w:pgSz w:w="11910" w:h="16840"/>
          <w:pgMar w:top="1320" w:right="1240" w:bottom="280" w:left="1240" w:header="720" w:footer="720" w:gutter="0"/>
          <w:cols w:space="720"/>
        </w:sectPr>
      </w:pPr>
    </w:p>
    <w:p w:rsidR="00EB1890" w:rsidRPr="00A16EF1" w:rsidRDefault="00B15A01">
      <w:pPr>
        <w:pStyle w:val="Corpodetexto"/>
        <w:spacing w:before="84" w:line="242" w:lineRule="auto"/>
        <w:ind w:left="462" w:right="462"/>
        <w:jc w:val="both"/>
        <w:rPr>
          <w:rFonts w:asciiTheme="minorHAnsi" w:hAnsiTheme="minorHAnsi"/>
        </w:rPr>
      </w:pPr>
      <w:proofErr w:type="gramStart"/>
      <w:r w:rsidRPr="00A16EF1">
        <w:rPr>
          <w:rFonts w:asciiTheme="minorHAnsi" w:hAnsiTheme="minorHAnsi"/>
        </w:rPr>
        <w:lastRenderedPageBreak/>
        <w:t>previamente</w:t>
      </w:r>
      <w:proofErr w:type="gramEnd"/>
      <w:r w:rsidRPr="00A16EF1">
        <w:rPr>
          <w:rFonts w:asciiTheme="minorHAnsi" w:hAnsiTheme="minorHAnsi"/>
        </w:rPr>
        <w:t xml:space="preserve"> determinado pela Comissão, para emissão de laudo de</w:t>
      </w:r>
      <w:r w:rsidRPr="00A16EF1">
        <w:rPr>
          <w:rFonts w:asciiTheme="minorHAnsi" w:hAnsiTheme="minorHAnsi"/>
          <w:spacing w:val="-3"/>
        </w:rPr>
        <w:t xml:space="preserve"> </w:t>
      </w:r>
      <w:r w:rsidRPr="00A16EF1">
        <w:rPr>
          <w:rFonts w:asciiTheme="minorHAnsi" w:hAnsiTheme="minorHAnsi"/>
        </w:rPr>
        <w:t>necrópsia.</w:t>
      </w:r>
    </w:p>
    <w:p w:rsidR="00EB1890" w:rsidRPr="00A16EF1" w:rsidRDefault="00EB1890">
      <w:pPr>
        <w:pStyle w:val="Corpodetexto"/>
        <w:spacing w:before="10"/>
        <w:rPr>
          <w:rFonts w:asciiTheme="minorHAnsi" w:hAnsiTheme="minorHAnsi"/>
          <w:sz w:val="22"/>
        </w:rPr>
      </w:pPr>
    </w:p>
    <w:p w:rsidR="00EB1890" w:rsidRPr="00A16EF1" w:rsidRDefault="00B15A01">
      <w:pPr>
        <w:pStyle w:val="Corpodetexto"/>
        <w:spacing w:before="1" w:line="242" w:lineRule="auto"/>
        <w:ind w:left="462" w:right="458"/>
        <w:jc w:val="both"/>
        <w:rPr>
          <w:rFonts w:asciiTheme="minorHAnsi" w:hAnsiTheme="minorHAnsi"/>
        </w:rPr>
      </w:pPr>
      <w:r w:rsidRPr="00A16EF1">
        <w:rPr>
          <w:rFonts w:asciiTheme="minorHAnsi" w:hAnsiTheme="minorHAnsi"/>
          <w:b/>
        </w:rPr>
        <w:t xml:space="preserve">Art. 31º </w:t>
      </w:r>
      <w:r w:rsidRPr="00A16EF1">
        <w:rPr>
          <w:rFonts w:asciiTheme="minorHAnsi" w:hAnsiTheme="minorHAnsi"/>
        </w:rPr>
        <w:t>- A Secretaria da Agricultura, Pecuária e Desenvolvimento Rural não se responsabilizará</w:t>
      </w:r>
      <w:r w:rsidRPr="00A16EF1">
        <w:rPr>
          <w:rFonts w:asciiTheme="minorHAnsi" w:hAnsiTheme="minorHAnsi"/>
        </w:rPr>
        <w:t xml:space="preserve"> por danos, parciais ou totais, que venham a atingir animais de quaisquer espécies durante a Exposição, bem como por danos e riscos aos animais que por qualquer problema ficarem retidos no desembarcadouro e ou</w:t>
      </w:r>
      <w:r w:rsidRPr="00A16EF1">
        <w:rPr>
          <w:rFonts w:asciiTheme="minorHAnsi" w:hAnsiTheme="minorHAnsi"/>
          <w:spacing w:val="-13"/>
        </w:rPr>
        <w:t xml:space="preserve"> </w:t>
      </w:r>
      <w:r w:rsidRPr="00A16EF1">
        <w:rPr>
          <w:rFonts w:asciiTheme="minorHAnsi" w:hAnsiTheme="minorHAnsi"/>
        </w:rPr>
        <w:t>isolamento.</w:t>
      </w:r>
    </w:p>
    <w:p w:rsidR="00EB1890" w:rsidRPr="00A16EF1" w:rsidRDefault="00EB1890">
      <w:pPr>
        <w:pStyle w:val="Corpodetexto"/>
        <w:spacing w:before="7"/>
        <w:rPr>
          <w:rFonts w:asciiTheme="minorHAnsi" w:hAnsiTheme="minorHAnsi"/>
          <w:sz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279"/>
        <w:gridCol w:w="1274"/>
        <w:gridCol w:w="1277"/>
        <w:gridCol w:w="1274"/>
        <w:gridCol w:w="1274"/>
        <w:gridCol w:w="1275"/>
      </w:tblGrid>
      <w:tr w:rsidR="00EB1890" w:rsidRPr="00A16EF1">
        <w:trPr>
          <w:trHeight w:val="299"/>
        </w:trPr>
        <w:tc>
          <w:tcPr>
            <w:tcW w:w="9179" w:type="dxa"/>
            <w:gridSpan w:val="7"/>
          </w:tcPr>
          <w:p w:rsidR="00EB1890" w:rsidRPr="00A16EF1" w:rsidRDefault="00B15A01">
            <w:pPr>
              <w:pStyle w:val="TableParagraph"/>
              <w:spacing w:before="6"/>
              <w:ind w:left="3416" w:right="3407"/>
              <w:rPr>
                <w:rFonts w:asciiTheme="minorHAnsi" w:hAnsiTheme="minorHAnsi"/>
                <w:sz w:val="24"/>
              </w:rPr>
            </w:pPr>
            <w:r w:rsidRPr="00A16EF1">
              <w:rPr>
                <w:rFonts w:asciiTheme="minorHAnsi" w:hAnsiTheme="minorHAnsi"/>
                <w:sz w:val="24"/>
              </w:rPr>
              <w:t>DATAS REFERÊNCIA</w:t>
            </w:r>
          </w:p>
        </w:tc>
      </w:tr>
      <w:tr w:rsidR="00EB1890" w:rsidRPr="00A16EF1">
        <w:trPr>
          <w:trHeight w:val="301"/>
        </w:trPr>
        <w:tc>
          <w:tcPr>
            <w:tcW w:w="1526" w:type="dxa"/>
          </w:tcPr>
          <w:p w:rsidR="00EB1890" w:rsidRPr="00A16EF1" w:rsidRDefault="00B15A01">
            <w:pPr>
              <w:pStyle w:val="TableParagraph"/>
              <w:spacing w:before="6"/>
              <w:ind w:left="107"/>
              <w:jc w:val="left"/>
              <w:rPr>
                <w:rFonts w:asciiTheme="minorHAnsi" w:hAnsiTheme="minorHAnsi"/>
                <w:sz w:val="20"/>
              </w:rPr>
            </w:pPr>
            <w:r w:rsidRPr="00A16EF1">
              <w:rPr>
                <w:rFonts w:asciiTheme="minorHAnsi" w:hAnsiTheme="minorHAnsi"/>
                <w:sz w:val="20"/>
              </w:rPr>
              <w:t>DIAS ANTES</w:t>
            </w:r>
          </w:p>
        </w:tc>
        <w:tc>
          <w:tcPr>
            <w:tcW w:w="1279" w:type="dxa"/>
          </w:tcPr>
          <w:p w:rsidR="00EB1890" w:rsidRPr="00A16EF1" w:rsidRDefault="00EB1890">
            <w:pPr>
              <w:pStyle w:val="TableParagraph"/>
              <w:spacing w:before="0"/>
              <w:ind w:left="0"/>
              <w:jc w:val="left"/>
              <w:rPr>
                <w:rFonts w:asciiTheme="minorHAnsi" w:hAnsiTheme="minorHAnsi"/>
                <w:sz w:val="20"/>
              </w:rPr>
            </w:pPr>
          </w:p>
        </w:tc>
        <w:tc>
          <w:tcPr>
            <w:tcW w:w="1274" w:type="dxa"/>
          </w:tcPr>
          <w:p w:rsidR="00EB1890" w:rsidRPr="00A16EF1" w:rsidRDefault="00B15A01">
            <w:pPr>
              <w:pStyle w:val="TableParagraph"/>
              <w:spacing w:before="6"/>
              <w:ind w:left="135" w:right="126"/>
              <w:rPr>
                <w:rFonts w:asciiTheme="minorHAnsi" w:hAnsiTheme="minorHAnsi"/>
                <w:sz w:val="20"/>
              </w:rPr>
            </w:pPr>
            <w:r w:rsidRPr="00A16EF1">
              <w:rPr>
                <w:rFonts w:asciiTheme="minorHAnsi" w:hAnsiTheme="minorHAnsi"/>
                <w:sz w:val="20"/>
              </w:rPr>
              <w:t>360</w:t>
            </w:r>
          </w:p>
        </w:tc>
        <w:tc>
          <w:tcPr>
            <w:tcW w:w="1277" w:type="dxa"/>
          </w:tcPr>
          <w:p w:rsidR="00EB1890" w:rsidRPr="00A16EF1" w:rsidRDefault="00B15A01">
            <w:pPr>
              <w:pStyle w:val="TableParagraph"/>
              <w:spacing w:before="6"/>
              <w:ind w:left="139" w:right="127"/>
              <w:rPr>
                <w:rFonts w:asciiTheme="minorHAnsi" w:hAnsiTheme="minorHAnsi"/>
                <w:sz w:val="20"/>
              </w:rPr>
            </w:pPr>
            <w:r w:rsidRPr="00A16EF1">
              <w:rPr>
                <w:rFonts w:asciiTheme="minorHAnsi" w:hAnsiTheme="minorHAnsi"/>
                <w:sz w:val="20"/>
              </w:rPr>
              <w:t>180</w:t>
            </w:r>
          </w:p>
        </w:tc>
        <w:tc>
          <w:tcPr>
            <w:tcW w:w="1274" w:type="dxa"/>
          </w:tcPr>
          <w:p w:rsidR="00EB1890" w:rsidRPr="00A16EF1" w:rsidRDefault="00B15A01">
            <w:pPr>
              <w:pStyle w:val="TableParagraph"/>
              <w:spacing w:before="6"/>
              <w:ind w:right="125"/>
              <w:rPr>
                <w:rFonts w:asciiTheme="minorHAnsi" w:hAnsiTheme="minorHAnsi"/>
                <w:sz w:val="20"/>
              </w:rPr>
            </w:pPr>
            <w:r w:rsidRPr="00A16EF1">
              <w:rPr>
                <w:rFonts w:asciiTheme="minorHAnsi" w:hAnsiTheme="minorHAnsi"/>
                <w:sz w:val="20"/>
              </w:rPr>
              <w:t>90</w:t>
            </w:r>
          </w:p>
        </w:tc>
        <w:tc>
          <w:tcPr>
            <w:tcW w:w="1274" w:type="dxa"/>
          </w:tcPr>
          <w:p w:rsidR="00EB1890" w:rsidRPr="00A16EF1" w:rsidRDefault="00B15A01">
            <w:pPr>
              <w:pStyle w:val="TableParagraph"/>
              <w:spacing w:before="6"/>
              <w:ind w:right="125"/>
              <w:rPr>
                <w:rFonts w:asciiTheme="minorHAnsi" w:hAnsiTheme="minorHAnsi"/>
                <w:sz w:val="20"/>
              </w:rPr>
            </w:pPr>
            <w:r w:rsidRPr="00A16EF1">
              <w:rPr>
                <w:rFonts w:asciiTheme="minorHAnsi" w:hAnsiTheme="minorHAnsi"/>
                <w:sz w:val="20"/>
              </w:rPr>
              <w:t>60</w:t>
            </w:r>
          </w:p>
        </w:tc>
        <w:tc>
          <w:tcPr>
            <w:tcW w:w="1275" w:type="dxa"/>
          </w:tcPr>
          <w:p w:rsidR="00EB1890" w:rsidRPr="00A16EF1" w:rsidRDefault="00B15A01">
            <w:pPr>
              <w:pStyle w:val="TableParagraph"/>
              <w:spacing w:before="6"/>
              <w:ind w:left="12"/>
              <w:rPr>
                <w:rFonts w:asciiTheme="minorHAnsi" w:hAnsiTheme="minorHAnsi"/>
                <w:sz w:val="20"/>
              </w:rPr>
            </w:pPr>
            <w:proofErr w:type="gramStart"/>
            <w:r w:rsidRPr="00A16EF1">
              <w:rPr>
                <w:rFonts w:asciiTheme="minorHAnsi" w:hAnsiTheme="minorHAnsi"/>
                <w:w w:val="99"/>
                <w:sz w:val="20"/>
              </w:rPr>
              <w:t>7</w:t>
            </w:r>
            <w:proofErr w:type="gramEnd"/>
          </w:p>
        </w:tc>
      </w:tr>
      <w:tr w:rsidR="00EB1890" w:rsidRPr="00A16EF1">
        <w:trPr>
          <w:trHeight w:val="453"/>
        </w:trPr>
        <w:tc>
          <w:tcPr>
            <w:tcW w:w="1526" w:type="dxa"/>
          </w:tcPr>
          <w:p w:rsidR="00EB1890" w:rsidRPr="00A16EF1" w:rsidRDefault="00B15A01">
            <w:pPr>
              <w:pStyle w:val="TableParagraph"/>
              <w:spacing w:before="3" w:line="226" w:lineRule="exact"/>
              <w:ind w:left="107"/>
              <w:jc w:val="left"/>
              <w:rPr>
                <w:rFonts w:asciiTheme="minorHAnsi" w:hAnsiTheme="minorHAnsi"/>
                <w:sz w:val="20"/>
              </w:rPr>
            </w:pPr>
            <w:r w:rsidRPr="00A16EF1">
              <w:rPr>
                <w:rFonts w:asciiTheme="minorHAnsi" w:hAnsiTheme="minorHAnsi"/>
                <w:sz w:val="20"/>
              </w:rPr>
              <w:t>INÍCIO</w:t>
            </w:r>
            <w:r w:rsidRPr="00A16EF1">
              <w:rPr>
                <w:rFonts w:asciiTheme="minorHAnsi" w:hAnsiTheme="minorHAnsi"/>
                <w:spacing w:val="-4"/>
                <w:sz w:val="20"/>
              </w:rPr>
              <w:t xml:space="preserve"> </w:t>
            </w:r>
            <w:r w:rsidRPr="00A16EF1">
              <w:rPr>
                <w:rFonts w:asciiTheme="minorHAnsi" w:hAnsiTheme="minorHAnsi"/>
                <w:sz w:val="20"/>
              </w:rPr>
              <w:t>DA</w:t>
            </w:r>
          </w:p>
          <w:p w:rsidR="00EB1890" w:rsidRPr="00A16EF1" w:rsidRDefault="00B15A01">
            <w:pPr>
              <w:pStyle w:val="TableParagraph"/>
              <w:spacing w:before="0" w:line="203" w:lineRule="exact"/>
              <w:ind w:left="107"/>
              <w:jc w:val="left"/>
              <w:rPr>
                <w:rFonts w:asciiTheme="minorHAnsi" w:hAnsiTheme="minorHAnsi"/>
                <w:sz w:val="20"/>
              </w:rPr>
            </w:pPr>
            <w:r w:rsidRPr="00A16EF1">
              <w:rPr>
                <w:rFonts w:asciiTheme="minorHAnsi" w:hAnsiTheme="minorHAnsi"/>
                <w:sz w:val="20"/>
              </w:rPr>
              <w:t>EXPOSIÇÃO</w:t>
            </w:r>
          </w:p>
        </w:tc>
        <w:tc>
          <w:tcPr>
            <w:tcW w:w="1279" w:type="dxa"/>
          </w:tcPr>
          <w:p w:rsidR="00EB1890" w:rsidRPr="00A16EF1" w:rsidRDefault="00B15A01">
            <w:pPr>
              <w:pStyle w:val="TableParagraph"/>
              <w:ind w:left="138" w:right="130"/>
              <w:rPr>
                <w:rFonts w:asciiTheme="minorHAnsi" w:hAnsiTheme="minorHAnsi"/>
                <w:sz w:val="16"/>
              </w:rPr>
            </w:pPr>
            <w:r w:rsidRPr="00A16EF1">
              <w:rPr>
                <w:rFonts w:asciiTheme="minorHAnsi" w:hAnsiTheme="minorHAnsi"/>
                <w:sz w:val="16"/>
              </w:rPr>
              <w:t>24/08/2019</w:t>
            </w:r>
          </w:p>
        </w:tc>
        <w:tc>
          <w:tcPr>
            <w:tcW w:w="1274" w:type="dxa"/>
          </w:tcPr>
          <w:p w:rsidR="00EB1890" w:rsidRPr="00A16EF1" w:rsidRDefault="00B15A01">
            <w:pPr>
              <w:pStyle w:val="TableParagraph"/>
              <w:ind w:left="135" w:right="126"/>
              <w:rPr>
                <w:rFonts w:asciiTheme="minorHAnsi" w:hAnsiTheme="minorHAnsi"/>
                <w:sz w:val="16"/>
              </w:rPr>
            </w:pPr>
            <w:r w:rsidRPr="00A16EF1">
              <w:rPr>
                <w:rFonts w:asciiTheme="minorHAnsi" w:hAnsiTheme="minorHAnsi"/>
                <w:sz w:val="16"/>
              </w:rPr>
              <w:t>29/08/2018</w:t>
            </w:r>
          </w:p>
        </w:tc>
        <w:tc>
          <w:tcPr>
            <w:tcW w:w="1277" w:type="dxa"/>
          </w:tcPr>
          <w:p w:rsidR="00EB1890" w:rsidRPr="00A16EF1" w:rsidRDefault="00B15A01">
            <w:pPr>
              <w:pStyle w:val="TableParagraph"/>
              <w:ind w:left="139" w:right="127"/>
              <w:rPr>
                <w:rFonts w:asciiTheme="minorHAnsi" w:hAnsiTheme="minorHAnsi"/>
                <w:sz w:val="16"/>
              </w:rPr>
            </w:pPr>
            <w:r w:rsidRPr="00A16EF1">
              <w:rPr>
                <w:rFonts w:asciiTheme="minorHAnsi" w:hAnsiTheme="minorHAnsi"/>
                <w:sz w:val="16"/>
              </w:rPr>
              <w:t>25/02/2019</w:t>
            </w:r>
          </w:p>
        </w:tc>
        <w:tc>
          <w:tcPr>
            <w:tcW w:w="1274" w:type="dxa"/>
          </w:tcPr>
          <w:p w:rsidR="00EB1890" w:rsidRPr="00A16EF1" w:rsidRDefault="00B15A01">
            <w:pPr>
              <w:pStyle w:val="TableParagraph"/>
              <w:ind w:right="125"/>
              <w:rPr>
                <w:rFonts w:asciiTheme="minorHAnsi" w:hAnsiTheme="minorHAnsi"/>
                <w:sz w:val="16"/>
              </w:rPr>
            </w:pPr>
            <w:r w:rsidRPr="00A16EF1">
              <w:rPr>
                <w:rFonts w:asciiTheme="minorHAnsi" w:hAnsiTheme="minorHAnsi"/>
                <w:sz w:val="16"/>
              </w:rPr>
              <w:t>26/05/2019</w:t>
            </w:r>
          </w:p>
        </w:tc>
        <w:tc>
          <w:tcPr>
            <w:tcW w:w="1274" w:type="dxa"/>
          </w:tcPr>
          <w:p w:rsidR="00EB1890" w:rsidRPr="00A16EF1" w:rsidRDefault="00B15A01">
            <w:pPr>
              <w:pStyle w:val="TableParagraph"/>
              <w:ind w:right="125"/>
              <w:rPr>
                <w:rFonts w:asciiTheme="minorHAnsi" w:hAnsiTheme="minorHAnsi"/>
                <w:sz w:val="16"/>
              </w:rPr>
            </w:pPr>
            <w:r w:rsidRPr="00A16EF1">
              <w:rPr>
                <w:rFonts w:asciiTheme="minorHAnsi" w:hAnsiTheme="minorHAnsi"/>
                <w:sz w:val="16"/>
              </w:rPr>
              <w:t>25/06/2019</w:t>
            </w:r>
          </w:p>
        </w:tc>
        <w:tc>
          <w:tcPr>
            <w:tcW w:w="1275" w:type="dxa"/>
          </w:tcPr>
          <w:p w:rsidR="00EB1890" w:rsidRPr="00A16EF1" w:rsidRDefault="00B15A01">
            <w:pPr>
              <w:pStyle w:val="TableParagraph"/>
              <w:ind w:left="138" w:right="126"/>
              <w:rPr>
                <w:rFonts w:asciiTheme="minorHAnsi" w:hAnsiTheme="minorHAnsi"/>
                <w:sz w:val="16"/>
              </w:rPr>
            </w:pPr>
            <w:r w:rsidRPr="00A16EF1">
              <w:rPr>
                <w:rFonts w:asciiTheme="minorHAnsi" w:hAnsiTheme="minorHAnsi"/>
                <w:sz w:val="16"/>
              </w:rPr>
              <w:t>17/08/2019</w:t>
            </w:r>
          </w:p>
        </w:tc>
      </w:tr>
      <w:tr w:rsidR="00EB1890" w:rsidRPr="00A16EF1">
        <w:trPr>
          <w:trHeight w:val="453"/>
        </w:trPr>
        <w:tc>
          <w:tcPr>
            <w:tcW w:w="1526" w:type="dxa"/>
          </w:tcPr>
          <w:p w:rsidR="00EB1890" w:rsidRPr="00A16EF1" w:rsidRDefault="00B15A01">
            <w:pPr>
              <w:pStyle w:val="TableParagraph"/>
              <w:spacing w:before="3" w:line="226" w:lineRule="exact"/>
              <w:ind w:left="107"/>
              <w:jc w:val="left"/>
              <w:rPr>
                <w:rFonts w:asciiTheme="minorHAnsi" w:hAnsiTheme="minorHAnsi"/>
                <w:sz w:val="20"/>
              </w:rPr>
            </w:pPr>
            <w:r w:rsidRPr="00A16EF1">
              <w:rPr>
                <w:rFonts w:asciiTheme="minorHAnsi" w:hAnsiTheme="minorHAnsi"/>
                <w:sz w:val="20"/>
              </w:rPr>
              <w:t>FINAL DA</w:t>
            </w:r>
          </w:p>
          <w:p w:rsidR="00EB1890" w:rsidRPr="00A16EF1" w:rsidRDefault="00B15A01">
            <w:pPr>
              <w:pStyle w:val="TableParagraph"/>
              <w:spacing w:before="0" w:line="204" w:lineRule="exact"/>
              <w:ind w:left="107"/>
              <w:jc w:val="left"/>
              <w:rPr>
                <w:rFonts w:asciiTheme="minorHAnsi" w:hAnsiTheme="minorHAnsi"/>
                <w:sz w:val="20"/>
              </w:rPr>
            </w:pPr>
            <w:r w:rsidRPr="00A16EF1">
              <w:rPr>
                <w:rFonts w:asciiTheme="minorHAnsi" w:hAnsiTheme="minorHAnsi"/>
                <w:sz w:val="20"/>
              </w:rPr>
              <w:t>EXPOSIÇÃO</w:t>
            </w:r>
          </w:p>
        </w:tc>
        <w:tc>
          <w:tcPr>
            <w:tcW w:w="1279" w:type="dxa"/>
          </w:tcPr>
          <w:p w:rsidR="00EB1890" w:rsidRPr="00A16EF1" w:rsidRDefault="00B15A01">
            <w:pPr>
              <w:pStyle w:val="TableParagraph"/>
              <w:ind w:left="138" w:right="130"/>
              <w:rPr>
                <w:rFonts w:asciiTheme="minorHAnsi" w:hAnsiTheme="minorHAnsi"/>
                <w:sz w:val="16"/>
              </w:rPr>
            </w:pPr>
            <w:r w:rsidRPr="00A16EF1">
              <w:rPr>
                <w:rFonts w:asciiTheme="minorHAnsi" w:hAnsiTheme="minorHAnsi"/>
                <w:sz w:val="16"/>
              </w:rPr>
              <w:t>01/09/2019</w:t>
            </w:r>
          </w:p>
        </w:tc>
        <w:tc>
          <w:tcPr>
            <w:tcW w:w="1274" w:type="dxa"/>
          </w:tcPr>
          <w:p w:rsidR="00EB1890" w:rsidRPr="00A16EF1" w:rsidRDefault="00B15A01">
            <w:pPr>
              <w:pStyle w:val="TableParagraph"/>
              <w:ind w:left="135" w:right="126"/>
              <w:rPr>
                <w:rFonts w:asciiTheme="minorHAnsi" w:hAnsiTheme="minorHAnsi"/>
                <w:sz w:val="16"/>
              </w:rPr>
            </w:pPr>
            <w:r w:rsidRPr="00A16EF1">
              <w:rPr>
                <w:rFonts w:asciiTheme="minorHAnsi" w:hAnsiTheme="minorHAnsi"/>
                <w:sz w:val="16"/>
              </w:rPr>
              <w:t>06/09/2018</w:t>
            </w:r>
          </w:p>
        </w:tc>
        <w:tc>
          <w:tcPr>
            <w:tcW w:w="1277" w:type="dxa"/>
          </w:tcPr>
          <w:p w:rsidR="00EB1890" w:rsidRPr="00A16EF1" w:rsidRDefault="00B15A01">
            <w:pPr>
              <w:pStyle w:val="TableParagraph"/>
              <w:ind w:left="139" w:right="127"/>
              <w:rPr>
                <w:rFonts w:asciiTheme="minorHAnsi" w:hAnsiTheme="minorHAnsi"/>
                <w:sz w:val="16"/>
              </w:rPr>
            </w:pPr>
            <w:r w:rsidRPr="00A16EF1">
              <w:rPr>
                <w:rFonts w:asciiTheme="minorHAnsi" w:hAnsiTheme="minorHAnsi"/>
                <w:sz w:val="16"/>
              </w:rPr>
              <w:t>05/03/2019</w:t>
            </w:r>
          </w:p>
        </w:tc>
        <w:tc>
          <w:tcPr>
            <w:tcW w:w="1274" w:type="dxa"/>
          </w:tcPr>
          <w:p w:rsidR="00EB1890" w:rsidRPr="00A16EF1" w:rsidRDefault="00B15A01">
            <w:pPr>
              <w:pStyle w:val="TableParagraph"/>
              <w:ind w:right="125"/>
              <w:rPr>
                <w:rFonts w:asciiTheme="minorHAnsi" w:hAnsiTheme="minorHAnsi"/>
                <w:sz w:val="16"/>
              </w:rPr>
            </w:pPr>
            <w:r w:rsidRPr="00A16EF1">
              <w:rPr>
                <w:rFonts w:asciiTheme="minorHAnsi" w:hAnsiTheme="minorHAnsi"/>
                <w:sz w:val="16"/>
              </w:rPr>
              <w:t>03/06/2019</w:t>
            </w:r>
          </w:p>
        </w:tc>
        <w:tc>
          <w:tcPr>
            <w:tcW w:w="1274" w:type="dxa"/>
          </w:tcPr>
          <w:p w:rsidR="00EB1890" w:rsidRPr="00A16EF1" w:rsidRDefault="00B15A01">
            <w:pPr>
              <w:pStyle w:val="TableParagraph"/>
              <w:ind w:right="125"/>
              <w:rPr>
                <w:rFonts w:asciiTheme="minorHAnsi" w:hAnsiTheme="minorHAnsi"/>
                <w:sz w:val="16"/>
              </w:rPr>
            </w:pPr>
            <w:r w:rsidRPr="00A16EF1">
              <w:rPr>
                <w:rFonts w:asciiTheme="minorHAnsi" w:hAnsiTheme="minorHAnsi"/>
                <w:sz w:val="16"/>
              </w:rPr>
              <w:t>03/07/2019</w:t>
            </w:r>
          </w:p>
        </w:tc>
        <w:tc>
          <w:tcPr>
            <w:tcW w:w="1275" w:type="dxa"/>
          </w:tcPr>
          <w:p w:rsidR="00EB1890" w:rsidRPr="00A16EF1" w:rsidRDefault="00B15A01">
            <w:pPr>
              <w:pStyle w:val="TableParagraph"/>
              <w:ind w:left="138" w:right="126"/>
              <w:rPr>
                <w:rFonts w:asciiTheme="minorHAnsi" w:hAnsiTheme="minorHAnsi"/>
                <w:sz w:val="16"/>
              </w:rPr>
            </w:pPr>
            <w:r w:rsidRPr="00A16EF1">
              <w:rPr>
                <w:rFonts w:asciiTheme="minorHAnsi" w:hAnsiTheme="minorHAnsi"/>
                <w:sz w:val="16"/>
              </w:rPr>
              <w:t>25/08/2019</w:t>
            </w:r>
          </w:p>
        </w:tc>
      </w:tr>
    </w:tbl>
    <w:p w:rsidR="00B15A01" w:rsidRPr="00A16EF1" w:rsidRDefault="00B15A01">
      <w:pPr>
        <w:rPr>
          <w:rFonts w:asciiTheme="minorHAnsi" w:hAnsiTheme="minorHAnsi"/>
        </w:rPr>
      </w:pPr>
    </w:p>
    <w:sectPr w:rsidR="00B15A01" w:rsidRPr="00A16EF1">
      <w:pgSz w:w="11910" w:h="16840"/>
      <w:pgMar w:top="1320" w:right="12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F01"/>
    <w:multiLevelType w:val="hybridMultilevel"/>
    <w:tmpl w:val="4D76290C"/>
    <w:lvl w:ilvl="0" w:tplc="3A0AE980">
      <w:start w:val="1"/>
      <w:numFmt w:val="lowerLetter"/>
      <w:lvlText w:val="%1)"/>
      <w:lvlJc w:val="left"/>
      <w:pPr>
        <w:ind w:left="462" w:hanging="432"/>
        <w:jc w:val="left"/>
      </w:pPr>
      <w:rPr>
        <w:rFonts w:ascii="Courier New" w:eastAsia="Courier New" w:hAnsi="Courier New" w:cs="Courier New" w:hint="default"/>
        <w:spacing w:val="-1"/>
        <w:w w:val="100"/>
        <w:sz w:val="24"/>
        <w:szCs w:val="24"/>
        <w:lang w:val="pt-PT" w:eastAsia="pt-PT" w:bidi="pt-PT"/>
      </w:rPr>
    </w:lvl>
    <w:lvl w:ilvl="1" w:tplc="66402A20">
      <w:numFmt w:val="bullet"/>
      <w:lvlText w:val="•"/>
      <w:lvlJc w:val="left"/>
      <w:pPr>
        <w:ind w:left="1356" w:hanging="432"/>
      </w:pPr>
      <w:rPr>
        <w:rFonts w:hint="default"/>
        <w:lang w:val="pt-PT" w:eastAsia="pt-PT" w:bidi="pt-PT"/>
      </w:rPr>
    </w:lvl>
    <w:lvl w:ilvl="2" w:tplc="9AF8C09E">
      <w:numFmt w:val="bullet"/>
      <w:lvlText w:val="•"/>
      <w:lvlJc w:val="left"/>
      <w:pPr>
        <w:ind w:left="2253" w:hanging="432"/>
      </w:pPr>
      <w:rPr>
        <w:rFonts w:hint="default"/>
        <w:lang w:val="pt-PT" w:eastAsia="pt-PT" w:bidi="pt-PT"/>
      </w:rPr>
    </w:lvl>
    <w:lvl w:ilvl="3" w:tplc="1B7E0912">
      <w:numFmt w:val="bullet"/>
      <w:lvlText w:val="•"/>
      <w:lvlJc w:val="left"/>
      <w:pPr>
        <w:ind w:left="3149" w:hanging="432"/>
      </w:pPr>
      <w:rPr>
        <w:rFonts w:hint="default"/>
        <w:lang w:val="pt-PT" w:eastAsia="pt-PT" w:bidi="pt-PT"/>
      </w:rPr>
    </w:lvl>
    <w:lvl w:ilvl="4" w:tplc="600079B6">
      <w:numFmt w:val="bullet"/>
      <w:lvlText w:val="•"/>
      <w:lvlJc w:val="left"/>
      <w:pPr>
        <w:ind w:left="4046" w:hanging="432"/>
      </w:pPr>
      <w:rPr>
        <w:rFonts w:hint="default"/>
        <w:lang w:val="pt-PT" w:eastAsia="pt-PT" w:bidi="pt-PT"/>
      </w:rPr>
    </w:lvl>
    <w:lvl w:ilvl="5" w:tplc="A950F132">
      <w:numFmt w:val="bullet"/>
      <w:lvlText w:val="•"/>
      <w:lvlJc w:val="left"/>
      <w:pPr>
        <w:ind w:left="4943" w:hanging="432"/>
      </w:pPr>
      <w:rPr>
        <w:rFonts w:hint="default"/>
        <w:lang w:val="pt-PT" w:eastAsia="pt-PT" w:bidi="pt-PT"/>
      </w:rPr>
    </w:lvl>
    <w:lvl w:ilvl="6" w:tplc="CE5055AC">
      <w:numFmt w:val="bullet"/>
      <w:lvlText w:val="•"/>
      <w:lvlJc w:val="left"/>
      <w:pPr>
        <w:ind w:left="5839" w:hanging="432"/>
      </w:pPr>
      <w:rPr>
        <w:rFonts w:hint="default"/>
        <w:lang w:val="pt-PT" w:eastAsia="pt-PT" w:bidi="pt-PT"/>
      </w:rPr>
    </w:lvl>
    <w:lvl w:ilvl="7" w:tplc="FC1A2E1E">
      <w:numFmt w:val="bullet"/>
      <w:lvlText w:val="•"/>
      <w:lvlJc w:val="left"/>
      <w:pPr>
        <w:ind w:left="6736" w:hanging="432"/>
      </w:pPr>
      <w:rPr>
        <w:rFonts w:hint="default"/>
        <w:lang w:val="pt-PT" w:eastAsia="pt-PT" w:bidi="pt-PT"/>
      </w:rPr>
    </w:lvl>
    <w:lvl w:ilvl="8" w:tplc="B5A28422">
      <w:numFmt w:val="bullet"/>
      <w:lvlText w:val="•"/>
      <w:lvlJc w:val="left"/>
      <w:pPr>
        <w:ind w:left="7633" w:hanging="432"/>
      </w:pPr>
      <w:rPr>
        <w:rFonts w:hint="default"/>
        <w:lang w:val="pt-PT" w:eastAsia="pt-PT" w:bidi="pt-PT"/>
      </w:rPr>
    </w:lvl>
  </w:abstractNum>
  <w:abstractNum w:abstractNumId="1">
    <w:nsid w:val="40071A53"/>
    <w:multiLevelType w:val="hybridMultilevel"/>
    <w:tmpl w:val="241A6CD0"/>
    <w:lvl w:ilvl="0" w:tplc="050CF2AC">
      <w:start w:val="1"/>
      <w:numFmt w:val="lowerLetter"/>
      <w:lvlText w:val="%1)"/>
      <w:lvlJc w:val="left"/>
      <w:pPr>
        <w:ind w:left="462" w:hanging="516"/>
        <w:jc w:val="left"/>
      </w:pPr>
      <w:rPr>
        <w:rFonts w:ascii="Courier New" w:eastAsia="Courier New" w:hAnsi="Courier New" w:cs="Courier New" w:hint="default"/>
        <w:spacing w:val="-71"/>
        <w:w w:val="100"/>
        <w:sz w:val="24"/>
        <w:szCs w:val="24"/>
        <w:lang w:val="pt-PT" w:eastAsia="pt-PT" w:bidi="pt-PT"/>
      </w:rPr>
    </w:lvl>
    <w:lvl w:ilvl="1" w:tplc="4B70938A">
      <w:numFmt w:val="bullet"/>
      <w:lvlText w:val="•"/>
      <w:lvlJc w:val="left"/>
      <w:pPr>
        <w:ind w:left="1356" w:hanging="516"/>
      </w:pPr>
      <w:rPr>
        <w:rFonts w:hint="default"/>
        <w:lang w:val="pt-PT" w:eastAsia="pt-PT" w:bidi="pt-PT"/>
      </w:rPr>
    </w:lvl>
    <w:lvl w:ilvl="2" w:tplc="A37696FA">
      <w:numFmt w:val="bullet"/>
      <w:lvlText w:val="•"/>
      <w:lvlJc w:val="left"/>
      <w:pPr>
        <w:ind w:left="2253" w:hanging="516"/>
      </w:pPr>
      <w:rPr>
        <w:rFonts w:hint="default"/>
        <w:lang w:val="pt-PT" w:eastAsia="pt-PT" w:bidi="pt-PT"/>
      </w:rPr>
    </w:lvl>
    <w:lvl w:ilvl="3" w:tplc="8F1466C6">
      <w:numFmt w:val="bullet"/>
      <w:lvlText w:val="•"/>
      <w:lvlJc w:val="left"/>
      <w:pPr>
        <w:ind w:left="3149" w:hanging="516"/>
      </w:pPr>
      <w:rPr>
        <w:rFonts w:hint="default"/>
        <w:lang w:val="pt-PT" w:eastAsia="pt-PT" w:bidi="pt-PT"/>
      </w:rPr>
    </w:lvl>
    <w:lvl w:ilvl="4" w:tplc="2F3EDBC0">
      <w:numFmt w:val="bullet"/>
      <w:lvlText w:val="•"/>
      <w:lvlJc w:val="left"/>
      <w:pPr>
        <w:ind w:left="4046" w:hanging="516"/>
      </w:pPr>
      <w:rPr>
        <w:rFonts w:hint="default"/>
        <w:lang w:val="pt-PT" w:eastAsia="pt-PT" w:bidi="pt-PT"/>
      </w:rPr>
    </w:lvl>
    <w:lvl w:ilvl="5" w:tplc="049E6984">
      <w:numFmt w:val="bullet"/>
      <w:lvlText w:val="•"/>
      <w:lvlJc w:val="left"/>
      <w:pPr>
        <w:ind w:left="4943" w:hanging="516"/>
      </w:pPr>
      <w:rPr>
        <w:rFonts w:hint="default"/>
        <w:lang w:val="pt-PT" w:eastAsia="pt-PT" w:bidi="pt-PT"/>
      </w:rPr>
    </w:lvl>
    <w:lvl w:ilvl="6" w:tplc="809C58FC">
      <w:numFmt w:val="bullet"/>
      <w:lvlText w:val="•"/>
      <w:lvlJc w:val="left"/>
      <w:pPr>
        <w:ind w:left="5839" w:hanging="516"/>
      </w:pPr>
      <w:rPr>
        <w:rFonts w:hint="default"/>
        <w:lang w:val="pt-PT" w:eastAsia="pt-PT" w:bidi="pt-PT"/>
      </w:rPr>
    </w:lvl>
    <w:lvl w:ilvl="7" w:tplc="1B68D382">
      <w:numFmt w:val="bullet"/>
      <w:lvlText w:val="•"/>
      <w:lvlJc w:val="left"/>
      <w:pPr>
        <w:ind w:left="6736" w:hanging="516"/>
      </w:pPr>
      <w:rPr>
        <w:rFonts w:hint="default"/>
        <w:lang w:val="pt-PT" w:eastAsia="pt-PT" w:bidi="pt-PT"/>
      </w:rPr>
    </w:lvl>
    <w:lvl w:ilvl="8" w:tplc="9CEA2758">
      <w:numFmt w:val="bullet"/>
      <w:lvlText w:val="•"/>
      <w:lvlJc w:val="left"/>
      <w:pPr>
        <w:ind w:left="7633" w:hanging="516"/>
      </w:pPr>
      <w:rPr>
        <w:rFonts w:hint="default"/>
        <w:lang w:val="pt-PT" w:eastAsia="pt-PT" w:bidi="pt-PT"/>
      </w:rPr>
    </w:lvl>
  </w:abstractNum>
  <w:abstractNum w:abstractNumId="2">
    <w:nsid w:val="45F91E5E"/>
    <w:multiLevelType w:val="hybridMultilevel"/>
    <w:tmpl w:val="55C83052"/>
    <w:lvl w:ilvl="0" w:tplc="34028DB8">
      <w:start w:val="1"/>
      <w:numFmt w:val="upperRoman"/>
      <w:lvlText w:val="%1"/>
      <w:lvlJc w:val="left"/>
      <w:pPr>
        <w:ind w:left="462" w:hanging="322"/>
        <w:jc w:val="left"/>
      </w:pPr>
      <w:rPr>
        <w:rFonts w:ascii="Courier New" w:eastAsia="Courier New" w:hAnsi="Courier New" w:cs="Courier New" w:hint="default"/>
        <w:b/>
        <w:bCs/>
        <w:w w:val="100"/>
        <w:sz w:val="24"/>
        <w:szCs w:val="24"/>
        <w:lang w:val="pt-PT" w:eastAsia="pt-PT" w:bidi="pt-PT"/>
      </w:rPr>
    </w:lvl>
    <w:lvl w:ilvl="1" w:tplc="64822CE8">
      <w:numFmt w:val="bullet"/>
      <w:lvlText w:val="•"/>
      <w:lvlJc w:val="left"/>
      <w:pPr>
        <w:ind w:left="1356" w:hanging="322"/>
      </w:pPr>
      <w:rPr>
        <w:rFonts w:hint="default"/>
        <w:lang w:val="pt-PT" w:eastAsia="pt-PT" w:bidi="pt-PT"/>
      </w:rPr>
    </w:lvl>
    <w:lvl w:ilvl="2" w:tplc="34F2B92A">
      <w:numFmt w:val="bullet"/>
      <w:lvlText w:val="•"/>
      <w:lvlJc w:val="left"/>
      <w:pPr>
        <w:ind w:left="2253" w:hanging="322"/>
      </w:pPr>
      <w:rPr>
        <w:rFonts w:hint="default"/>
        <w:lang w:val="pt-PT" w:eastAsia="pt-PT" w:bidi="pt-PT"/>
      </w:rPr>
    </w:lvl>
    <w:lvl w:ilvl="3" w:tplc="F31AE3BA">
      <w:numFmt w:val="bullet"/>
      <w:lvlText w:val="•"/>
      <w:lvlJc w:val="left"/>
      <w:pPr>
        <w:ind w:left="3149" w:hanging="322"/>
      </w:pPr>
      <w:rPr>
        <w:rFonts w:hint="default"/>
        <w:lang w:val="pt-PT" w:eastAsia="pt-PT" w:bidi="pt-PT"/>
      </w:rPr>
    </w:lvl>
    <w:lvl w:ilvl="4" w:tplc="1A14CBBE">
      <w:numFmt w:val="bullet"/>
      <w:lvlText w:val="•"/>
      <w:lvlJc w:val="left"/>
      <w:pPr>
        <w:ind w:left="4046" w:hanging="322"/>
      </w:pPr>
      <w:rPr>
        <w:rFonts w:hint="default"/>
        <w:lang w:val="pt-PT" w:eastAsia="pt-PT" w:bidi="pt-PT"/>
      </w:rPr>
    </w:lvl>
    <w:lvl w:ilvl="5" w:tplc="F6A48BFE">
      <w:numFmt w:val="bullet"/>
      <w:lvlText w:val="•"/>
      <w:lvlJc w:val="left"/>
      <w:pPr>
        <w:ind w:left="4943" w:hanging="322"/>
      </w:pPr>
      <w:rPr>
        <w:rFonts w:hint="default"/>
        <w:lang w:val="pt-PT" w:eastAsia="pt-PT" w:bidi="pt-PT"/>
      </w:rPr>
    </w:lvl>
    <w:lvl w:ilvl="6" w:tplc="0D6A1B76">
      <w:numFmt w:val="bullet"/>
      <w:lvlText w:val="•"/>
      <w:lvlJc w:val="left"/>
      <w:pPr>
        <w:ind w:left="5839" w:hanging="322"/>
      </w:pPr>
      <w:rPr>
        <w:rFonts w:hint="default"/>
        <w:lang w:val="pt-PT" w:eastAsia="pt-PT" w:bidi="pt-PT"/>
      </w:rPr>
    </w:lvl>
    <w:lvl w:ilvl="7" w:tplc="F13C22C8">
      <w:numFmt w:val="bullet"/>
      <w:lvlText w:val="•"/>
      <w:lvlJc w:val="left"/>
      <w:pPr>
        <w:ind w:left="6736" w:hanging="322"/>
      </w:pPr>
      <w:rPr>
        <w:rFonts w:hint="default"/>
        <w:lang w:val="pt-PT" w:eastAsia="pt-PT" w:bidi="pt-PT"/>
      </w:rPr>
    </w:lvl>
    <w:lvl w:ilvl="8" w:tplc="94B2F186">
      <w:numFmt w:val="bullet"/>
      <w:lvlText w:val="•"/>
      <w:lvlJc w:val="left"/>
      <w:pPr>
        <w:ind w:left="7633" w:hanging="322"/>
      </w:pPr>
      <w:rPr>
        <w:rFonts w:hint="default"/>
        <w:lang w:val="pt-PT" w:eastAsia="pt-PT" w:bidi="pt-PT"/>
      </w:rPr>
    </w:lvl>
  </w:abstractNum>
  <w:abstractNum w:abstractNumId="3">
    <w:nsid w:val="4C57679A"/>
    <w:multiLevelType w:val="hybridMultilevel"/>
    <w:tmpl w:val="A9F48E64"/>
    <w:lvl w:ilvl="0" w:tplc="FF4EFB64">
      <w:start w:val="1"/>
      <w:numFmt w:val="upperRoman"/>
      <w:lvlText w:val="%1"/>
      <w:lvlJc w:val="left"/>
      <w:pPr>
        <w:ind w:left="462" w:hanging="375"/>
        <w:jc w:val="left"/>
      </w:pPr>
      <w:rPr>
        <w:rFonts w:ascii="Courier New" w:eastAsia="Courier New" w:hAnsi="Courier New" w:cs="Courier New" w:hint="default"/>
        <w:b/>
        <w:bCs/>
        <w:spacing w:val="-58"/>
        <w:w w:val="100"/>
        <w:sz w:val="24"/>
        <w:szCs w:val="24"/>
        <w:lang w:val="pt-PT" w:eastAsia="pt-PT" w:bidi="pt-PT"/>
      </w:rPr>
    </w:lvl>
    <w:lvl w:ilvl="1" w:tplc="D70C982A">
      <w:numFmt w:val="bullet"/>
      <w:lvlText w:val="•"/>
      <w:lvlJc w:val="left"/>
      <w:pPr>
        <w:ind w:left="1356" w:hanging="375"/>
      </w:pPr>
      <w:rPr>
        <w:rFonts w:hint="default"/>
        <w:lang w:val="pt-PT" w:eastAsia="pt-PT" w:bidi="pt-PT"/>
      </w:rPr>
    </w:lvl>
    <w:lvl w:ilvl="2" w:tplc="2BEC5D4C">
      <w:numFmt w:val="bullet"/>
      <w:lvlText w:val="•"/>
      <w:lvlJc w:val="left"/>
      <w:pPr>
        <w:ind w:left="2253" w:hanging="375"/>
      </w:pPr>
      <w:rPr>
        <w:rFonts w:hint="default"/>
        <w:lang w:val="pt-PT" w:eastAsia="pt-PT" w:bidi="pt-PT"/>
      </w:rPr>
    </w:lvl>
    <w:lvl w:ilvl="3" w:tplc="BBE0FF28">
      <w:numFmt w:val="bullet"/>
      <w:lvlText w:val="•"/>
      <w:lvlJc w:val="left"/>
      <w:pPr>
        <w:ind w:left="3149" w:hanging="375"/>
      </w:pPr>
      <w:rPr>
        <w:rFonts w:hint="default"/>
        <w:lang w:val="pt-PT" w:eastAsia="pt-PT" w:bidi="pt-PT"/>
      </w:rPr>
    </w:lvl>
    <w:lvl w:ilvl="4" w:tplc="465A7252">
      <w:numFmt w:val="bullet"/>
      <w:lvlText w:val="•"/>
      <w:lvlJc w:val="left"/>
      <w:pPr>
        <w:ind w:left="4046" w:hanging="375"/>
      </w:pPr>
      <w:rPr>
        <w:rFonts w:hint="default"/>
        <w:lang w:val="pt-PT" w:eastAsia="pt-PT" w:bidi="pt-PT"/>
      </w:rPr>
    </w:lvl>
    <w:lvl w:ilvl="5" w:tplc="34947B62">
      <w:numFmt w:val="bullet"/>
      <w:lvlText w:val="•"/>
      <w:lvlJc w:val="left"/>
      <w:pPr>
        <w:ind w:left="4943" w:hanging="375"/>
      </w:pPr>
      <w:rPr>
        <w:rFonts w:hint="default"/>
        <w:lang w:val="pt-PT" w:eastAsia="pt-PT" w:bidi="pt-PT"/>
      </w:rPr>
    </w:lvl>
    <w:lvl w:ilvl="6" w:tplc="E64CB2E2">
      <w:numFmt w:val="bullet"/>
      <w:lvlText w:val="•"/>
      <w:lvlJc w:val="left"/>
      <w:pPr>
        <w:ind w:left="5839" w:hanging="375"/>
      </w:pPr>
      <w:rPr>
        <w:rFonts w:hint="default"/>
        <w:lang w:val="pt-PT" w:eastAsia="pt-PT" w:bidi="pt-PT"/>
      </w:rPr>
    </w:lvl>
    <w:lvl w:ilvl="7" w:tplc="0FACB49E">
      <w:numFmt w:val="bullet"/>
      <w:lvlText w:val="•"/>
      <w:lvlJc w:val="left"/>
      <w:pPr>
        <w:ind w:left="6736" w:hanging="375"/>
      </w:pPr>
      <w:rPr>
        <w:rFonts w:hint="default"/>
        <w:lang w:val="pt-PT" w:eastAsia="pt-PT" w:bidi="pt-PT"/>
      </w:rPr>
    </w:lvl>
    <w:lvl w:ilvl="8" w:tplc="8B10806E">
      <w:numFmt w:val="bullet"/>
      <w:lvlText w:val="•"/>
      <w:lvlJc w:val="left"/>
      <w:pPr>
        <w:ind w:left="7633" w:hanging="375"/>
      </w:pPr>
      <w:rPr>
        <w:rFonts w:hint="default"/>
        <w:lang w:val="pt-PT" w:eastAsia="pt-PT" w:bidi="pt-PT"/>
      </w:rPr>
    </w:lvl>
  </w:abstractNum>
  <w:abstractNum w:abstractNumId="4">
    <w:nsid w:val="550A239B"/>
    <w:multiLevelType w:val="hybridMultilevel"/>
    <w:tmpl w:val="4F8E7086"/>
    <w:lvl w:ilvl="0" w:tplc="2DDA4C0A">
      <w:start w:val="1"/>
      <w:numFmt w:val="upperRoman"/>
      <w:lvlText w:val="%1"/>
      <w:lvlJc w:val="left"/>
      <w:pPr>
        <w:ind w:left="462" w:hanging="384"/>
        <w:jc w:val="left"/>
      </w:pPr>
      <w:rPr>
        <w:rFonts w:ascii="Courier New" w:eastAsia="Courier New" w:hAnsi="Courier New" w:cs="Courier New" w:hint="default"/>
        <w:b/>
        <w:bCs/>
        <w:spacing w:val="-49"/>
        <w:w w:val="100"/>
        <w:sz w:val="24"/>
        <w:szCs w:val="24"/>
        <w:lang w:val="pt-PT" w:eastAsia="pt-PT" w:bidi="pt-PT"/>
      </w:rPr>
    </w:lvl>
    <w:lvl w:ilvl="1" w:tplc="6F102F90">
      <w:numFmt w:val="bullet"/>
      <w:lvlText w:val="•"/>
      <w:lvlJc w:val="left"/>
      <w:pPr>
        <w:ind w:left="1356" w:hanging="384"/>
      </w:pPr>
      <w:rPr>
        <w:rFonts w:hint="default"/>
        <w:lang w:val="pt-PT" w:eastAsia="pt-PT" w:bidi="pt-PT"/>
      </w:rPr>
    </w:lvl>
    <w:lvl w:ilvl="2" w:tplc="0578272C">
      <w:numFmt w:val="bullet"/>
      <w:lvlText w:val="•"/>
      <w:lvlJc w:val="left"/>
      <w:pPr>
        <w:ind w:left="2253" w:hanging="384"/>
      </w:pPr>
      <w:rPr>
        <w:rFonts w:hint="default"/>
        <w:lang w:val="pt-PT" w:eastAsia="pt-PT" w:bidi="pt-PT"/>
      </w:rPr>
    </w:lvl>
    <w:lvl w:ilvl="3" w:tplc="4E907816">
      <w:numFmt w:val="bullet"/>
      <w:lvlText w:val="•"/>
      <w:lvlJc w:val="left"/>
      <w:pPr>
        <w:ind w:left="3149" w:hanging="384"/>
      </w:pPr>
      <w:rPr>
        <w:rFonts w:hint="default"/>
        <w:lang w:val="pt-PT" w:eastAsia="pt-PT" w:bidi="pt-PT"/>
      </w:rPr>
    </w:lvl>
    <w:lvl w:ilvl="4" w:tplc="5C8243A2">
      <w:numFmt w:val="bullet"/>
      <w:lvlText w:val="•"/>
      <w:lvlJc w:val="left"/>
      <w:pPr>
        <w:ind w:left="4046" w:hanging="384"/>
      </w:pPr>
      <w:rPr>
        <w:rFonts w:hint="default"/>
        <w:lang w:val="pt-PT" w:eastAsia="pt-PT" w:bidi="pt-PT"/>
      </w:rPr>
    </w:lvl>
    <w:lvl w:ilvl="5" w:tplc="2F3EA720">
      <w:numFmt w:val="bullet"/>
      <w:lvlText w:val="•"/>
      <w:lvlJc w:val="left"/>
      <w:pPr>
        <w:ind w:left="4943" w:hanging="384"/>
      </w:pPr>
      <w:rPr>
        <w:rFonts w:hint="default"/>
        <w:lang w:val="pt-PT" w:eastAsia="pt-PT" w:bidi="pt-PT"/>
      </w:rPr>
    </w:lvl>
    <w:lvl w:ilvl="6" w:tplc="E9A02E1A">
      <w:numFmt w:val="bullet"/>
      <w:lvlText w:val="•"/>
      <w:lvlJc w:val="left"/>
      <w:pPr>
        <w:ind w:left="5839" w:hanging="384"/>
      </w:pPr>
      <w:rPr>
        <w:rFonts w:hint="default"/>
        <w:lang w:val="pt-PT" w:eastAsia="pt-PT" w:bidi="pt-PT"/>
      </w:rPr>
    </w:lvl>
    <w:lvl w:ilvl="7" w:tplc="265276CE">
      <w:numFmt w:val="bullet"/>
      <w:lvlText w:val="•"/>
      <w:lvlJc w:val="left"/>
      <w:pPr>
        <w:ind w:left="6736" w:hanging="384"/>
      </w:pPr>
      <w:rPr>
        <w:rFonts w:hint="default"/>
        <w:lang w:val="pt-PT" w:eastAsia="pt-PT" w:bidi="pt-PT"/>
      </w:rPr>
    </w:lvl>
    <w:lvl w:ilvl="8" w:tplc="4C7C8896">
      <w:numFmt w:val="bullet"/>
      <w:lvlText w:val="•"/>
      <w:lvlJc w:val="left"/>
      <w:pPr>
        <w:ind w:left="7633" w:hanging="384"/>
      </w:pPr>
      <w:rPr>
        <w:rFonts w:hint="default"/>
        <w:lang w:val="pt-PT" w:eastAsia="pt-PT" w:bidi="pt-PT"/>
      </w:rPr>
    </w:lvl>
  </w:abstractNum>
  <w:abstractNum w:abstractNumId="5">
    <w:nsid w:val="626C03AE"/>
    <w:multiLevelType w:val="hybridMultilevel"/>
    <w:tmpl w:val="B322A228"/>
    <w:lvl w:ilvl="0" w:tplc="7B144270">
      <w:start w:val="1"/>
      <w:numFmt w:val="upperRoman"/>
      <w:lvlText w:val="%1"/>
      <w:lvlJc w:val="left"/>
      <w:pPr>
        <w:ind w:left="462" w:hanging="384"/>
        <w:jc w:val="left"/>
      </w:pPr>
      <w:rPr>
        <w:rFonts w:ascii="Courier New" w:eastAsia="Courier New" w:hAnsi="Courier New" w:cs="Courier New" w:hint="default"/>
        <w:b/>
        <w:bCs/>
        <w:spacing w:val="-49"/>
        <w:w w:val="100"/>
        <w:sz w:val="24"/>
        <w:szCs w:val="24"/>
        <w:lang w:val="pt-PT" w:eastAsia="pt-PT" w:bidi="pt-PT"/>
      </w:rPr>
    </w:lvl>
    <w:lvl w:ilvl="1" w:tplc="421A58FA">
      <w:numFmt w:val="bullet"/>
      <w:lvlText w:val="•"/>
      <w:lvlJc w:val="left"/>
      <w:pPr>
        <w:ind w:left="1460" w:hanging="384"/>
      </w:pPr>
      <w:rPr>
        <w:rFonts w:hint="default"/>
        <w:lang w:val="pt-PT" w:eastAsia="pt-PT" w:bidi="pt-PT"/>
      </w:rPr>
    </w:lvl>
    <w:lvl w:ilvl="2" w:tplc="F9C20B5A">
      <w:numFmt w:val="bullet"/>
      <w:lvlText w:val="•"/>
      <w:lvlJc w:val="left"/>
      <w:pPr>
        <w:ind w:left="2345" w:hanging="384"/>
      </w:pPr>
      <w:rPr>
        <w:rFonts w:hint="default"/>
        <w:lang w:val="pt-PT" w:eastAsia="pt-PT" w:bidi="pt-PT"/>
      </w:rPr>
    </w:lvl>
    <w:lvl w:ilvl="3" w:tplc="EDA437BE">
      <w:numFmt w:val="bullet"/>
      <w:lvlText w:val="•"/>
      <w:lvlJc w:val="left"/>
      <w:pPr>
        <w:ind w:left="3230" w:hanging="384"/>
      </w:pPr>
      <w:rPr>
        <w:rFonts w:hint="default"/>
        <w:lang w:val="pt-PT" w:eastAsia="pt-PT" w:bidi="pt-PT"/>
      </w:rPr>
    </w:lvl>
    <w:lvl w:ilvl="4" w:tplc="D63EBA0C">
      <w:numFmt w:val="bullet"/>
      <w:lvlText w:val="•"/>
      <w:lvlJc w:val="left"/>
      <w:pPr>
        <w:ind w:left="4115" w:hanging="384"/>
      </w:pPr>
      <w:rPr>
        <w:rFonts w:hint="default"/>
        <w:lang w:val="pt-PT" w:eastAsia="pt-PT" w:bidi="pt-PT"/>
      </w:rPr>
    </w:lvl>
    <w:lvl w:ilvl="5" w:tplc="1256D3E2">
      <w:numFmt w:val="bullet"/>
      <w:lvlText w:val="•"/>
      <w:lvlJc w:val="left"/>
      <w:pPr>
        <w:ind w:left="5000" w:hanging="384"/>
      </w:pPr>
      <w:rPr>
        <w:rFonts w:hint="default"/>
        <w:lang w:val="pt-PT" w:eastAsia="pt-PT" w:bidi="pt-PT"/>
      </w:rPr>
    </w:lvl>
    <w:lvl w:ilvl="6" w:tplc="1DBC0B0A">
      <w:numFmt w:val="bullet"/>
      <w:lvlText w:val="•"/>
      <w:lvlJc w:val="left"/>
      <w:pPr>
        <w:ind w:left="5885" w:hanging="384"/>
      </w:pPr>
      <w:rPr>
        <w:rFonts w:hint="default"/>
        <w:lang w:val="pt-PT" w:eastAsia="pt-PT" w:bidi="pt-PT"/>
      </w:rPr>
    </w:lvl>
    <w:lvl w:ilvl="7" w:tplc="D346A8C2">
      <w:numFmt w:val="bullet"/>
      <w:lvlText w:val="•"/>
      <w:lvlJc w:val="left"/>
      <w:pPr>
        <w:ind w:left="6770" w:hanging="384"/>
      </w:pPr>
      <w:rPr>
        <w:rFonts w:hint="default"/>
        <w:lang w:val="pt-PT" w:eastAsia="pt-PT" w:bidi="pt-PT"/>
      </w:rPr>
    </w:lvl>
    <w:lvl w:ilvl="8" w:tplc="BED8DD04">
      <w:numFmt w:val="bullet"/>
      <w:lvlText w:val="•"/>
      <w:lvlJc w:val="left"/>
      <w:pPr>
        <w:ind w:left="7656" w:hanging="384"/>
      </w:pPr>
      <w:rPr>
        <w:rFonts w:hint="default"/>
        <w:lang w:val="pt-PT" w:eastAsia="pt-PT" w:bidi="pt-P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90"/>
    <w:rsid w:val="00A16EF1"/>
    <w:rsid w:val="00B15A01"/>
    <w:rsid w:val="00EB18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lang w:val="pt-PT" w:eastAsia="pt-PT" w:bidi="pt-PT"/>
    </w:rPr>
  </w:style>
  <w:style w:type="paragraph" w:styleId="Ttulo1">
    <w:name w:val="heading 1"/>
    <w:basedOn w:val="Normal"/>
    <w:uiPriority w:val="1"/>
    <w:qFormat/>
    <w:pPr>
      <w:ind w:left="46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62" w:right="458"/>
      <w:jc w:val="both"/>
    </w:pPr>
  </w:style>
  <w:style w:type="paragraph" w:customStyle="1" w:styleId="TableParagraph">
    <w:name w:val="Table Paragraph"/>
    <w:basedOn w:val="Normal"/>
    <w:uiPriority w:val="1"/>
    <w:qFormat/>
    <w:pPr>
      <w:spacing w:before="137"/>
      <w:ind w:left="136"/>
      <w:jc w:val="center"/>
    </w:pPr>
  </w:style>
  <w:style w:type="paragraph" w:styleId="Textodebalo">
    <w:name w:val="Balloon Text"/>
    <w:basedOn w:val="Normal"/>
    <w:link w:val="TextodebaloChar"/>
    <w:uiPriority w:val="99"/>
    <w:semiHidden/>
    <w:unhideWhenUsed/>
    <w:rsid w:val="00A16EF1"/>
    <w:rPr>
      <w:rFonts w:ascii="Tahoma" w:hAnsi="Tahoma" w:cs="Tahoma"/>
      <w:sz w:val="16"/>
      <w:szCs w:val="16"/>
    </w:rPr>
  </w:style>
  <w:style w:type="character" w:customStyle="1" w:styleId="TextodebaloChar">
    <w:name w:val="Texto de balão Char"/>
    <w:basedOn w:val="Fontepargpadro"/>
    <w:link w:val="Textodebalo"/>
    <w:uiPriority w:val="99"/>
    <w:semiHidden/>
    <w:rsid w:val="00A16EF1"/>
    <w:rPr>
      <w:rFonts w:ascii="Tahoma" w:eastAsia="Courier New"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lang w:val="pt-PT" w:eastAsia="pt-PT" w:bidi="pt-PT"/>
    </w:rPr>
  </w:style>
  <w:style w:type="paragraph" w:styleId="Ttulo1">
    <w:name w:val="heading 1"/>
    <w:basedOn w:val="Normal"/>
    <w:uiPriority w:val="1"/>
    <w:qFormat/>
    <w:pPr>
      <w:ind w:left="46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62" w:right="458"/>
      <w:jc w:val="both"/>
    </w:pPr>
  </w:style>
  <w:style w:type="paragraph" w:customStyle="1" w:styleId="TableParagraph">
    <w:name w:val="Table Paragraph"/>
    <w:basedOn w:val="Normal"/>
    <w:uiPriority w:val="1"/>
    <w:qFormat/>
    <w:pPr>
      <w:spacing w:before="137"/>
      <w:ind w:left="136"/>
      <w:jc w:val="center"/>
    </w:pPr>
  </w:style>
  <w:style w:type="paragraph" w:styleId="Textodebalo">
    <w:name w:val="Balloon Text"/>
    <w:basedOn w:val="Normal"/>
    <w:link w:val="TextodebaloChar"/>
    <w:uiPriority w:val="99"/>
    <w:semiHidden/>
    <w:unhideWhenUsed/>
    <w:rsid w:val="00A16EF1"/>
    <w:rPr>
      <w:rFonts w:ascii="Tahoma" w:hAnsi="Tahoma" w:cs="Tahoma"/>
      <w:sz w:val="16"/>
      <w:szCs w:val="16"/>
    </w:rPr>
  </w:style>
  <w:style w:type="character" w:customStyle="1" w:styleId="TextodebaloChar">
    <w:name w:val="Texto de balão Char"/>
    <w:basedOn w:val="Fontepargpadro"/>
    <w:link w:val="Textodebalo"/>
    <w:uiPriority w:val="99"/>
    <w:semiHidden/>
    <w:rsid w:val="00A16EF1"/>
    <w:rPr>
      <w:rFonts w:ascii="Tahoma" w:eastAsia="Courier New"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gricultura.rs.gov.br/" TargetMode="External"/><Relationship Id="rId3" Type="http://schemas.microsoft.com/office/2007/relationships/stylesWithEffects" Target="stylesWithEffects.xml"/><Relationship Id="rId7" Type="http://schemas.openxmlformats.org/officeDocument/2006/relationships/hyperlink" Target="http://www.agricultur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Andre Santos Coelho de Souza</dc:creator>
  <cp:lastModifiedBy>Luciano Salvaterra</cp:lastModifiedBy>
  <cp:revision>2</cp:revision>
  <dcterms:created xsi:type="dcterms:W3CDTF">2019-07-09T17:33:00Z</dcterms:created>
  <dcterms:modified xsi:type="dcterms:W3CDTF">2019-07-09T17:33:00Z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Microsoft® Word 2010</vt:lpwstr>
  </property>
  <property fmtid="{D5CDD505-2E9C-101B-9397-08002B2CF9AE}" pid="4" name="LastSaved">
    <vt:filetime>2019-07-09T00:00:00Z</vt:filetime>
  </property>
</Properties>
</file>